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220AE" w14:textId="10DE7C77" w:rsidR="00C539F5" w:rsidRPr="002A6C9E" w:rsidRDefault="00000000" w:rsidP="001977C5">
      <w:pPr>
        <w:pStyle w:val="ALSGHeading2"/>
        <w:rPr>
          <w:rFonts w:ascii="Arial" w:hAnsi="Arial" w:cs="Arial"/>
          <w:sz w:val="56"/>
          <w:szCs w:val="56"/>
        </w:rPr>
      </w:pPr>
      <w:r>
        <w:rPr>
          <w:rFonts w:ascii="Arial" w:hAnsi="Arial" w:cs="Arial"/>
          <w:noProof/>
        </w:rPr>
        <w:object w:dxaOrig="1440" w:dyaOrig="1440" w14:anchorId="5AAEF7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22.65pt;margin-top:-15.7pt;width:66.1pt;height:43pt;z-index:-251658240">
            <v:imagedata r:id="rId11" o:title=""/>
          </v:shape>
          <o:OLEObject Type="Embed" ProgID="Acrobat.Document.DC" ShapeID="_x0000_s2050" DrawAspect="Icon" ObjectID="_1810032662" r:id="rId12"/>
        </w:object>
      </w:r>
      <w:r w:rsidR="00C539F5" w:rsidRPr="002A6C9E">
        <w:rPr>
          <w:rFonts w:ascii="Arial" w:hAnsi="Arial" w:cs="Arial"/>
          <w:sz w:val="56"/>
          <w:szCs w:val="56"/>
        </w:rPr>
        <w:t>Pre-brief</w:t>
      </w:r>
    </w:p>
    <w:p w14:paraId="40821D68" w14:textId="47FA51E0" w:rsidR="001977C5" w:rsidRPr="002A6C9E" w:rsidRDefault="001977C5" w:rsidP="001977C5">
      <w:pPr>
        <w:pStyle w:val="ALSGHeading2"/>
        <w:rPr>
          <w:rFonts w:ascii="Arial" w:hAnsi="Arial" w:cs="Arial"/>
        </w:rPr>
      </w:pPr>
      <w:r w:rsidRPr="002A6C9E">
        <w:rPr>
          <w:rFonts w:ascii="Arial" w:hAnsi="Arial" w:cs="Arial"/>
        </w:rPr>
        <w:t>Meet your mentees and pre</w:t>
      </w:r>
      <w:r w:rsidR="00FE2A66" w:rsidRPr="002A6C9E">
        <w:rPr>
          <w:rFonts w:ascii="Arial" w:hAnsi="Arial" w:cs="Arial"/>
        </w:rPr>
        <w:t>-</w:t>
      </w:r>
      <w:r w:rsidRPr="002A6C9E">
        <w:rPr>
          <w:rFonts w:ascii="Arial" w:hAnsi="Arial" w:cs="Arial"/>
        </w:rPr>
        <w:t xml:space="preserve">brief </w:t>
      </w:r>
    </w:p>
    <w:p w14:paraId="35673B97" w14:textId="12F4A1AE" w:rsidR="00FF3B1B" w:rsidRPr="002A6C9E" w:rsidRDefault="00FF3B1B" w:rsidP="001977C5">
      <w:pPr>
        <w:rPr>
          <w:rFonts w:ascii="Arial" w:hAnsi="Arial" w:cs="Arial"/>
          <w:sz w:val="24"/>
          <w:szCs w:val="24"/>
        </w:rPr>
      </w:pPr>
      <w:r w:rsidRPr="002A6C9E">
        <w:rPr>
          <w:rFonts w:ascii="Arial" w:hAnsi="Arial" w:cs="Arial"/>
          <w:sz w:val="24"/>
          <w:szCs w:val="24"/>
        </w:rPr>
        <w:t xml:space="preserve">This session takes </w:t>
      </w:r>
      <w:r w:rsidR="004D1C49">
        <w:rPr>
          <w:rFonts w:ascii="Arial" w:hAnsi="Arial" w:cs="Arial"/>
          <w:sz w:val="24"/>
          <w:szCs w:val="24"/>
        </w:rPr>
        <w:t>1</w:t>
      </w:r>
      <w:r w:rsidR="008E64EF" w:rsidRPr="002A6C9E">
        <w:rPr>
          <w:rFonts w:ascii="Arial" w:hAnsi="Arial" w:cs="Arial"/>
          <w:sz w:val="24"/>
          <w:szCs w:val="24"/>
        </w:rPr>
        <w:t>5</w:t>
      </w:r>
      <w:r w:rsidR="001977C5" w:rsidRPr="002A6C9E">
        <w:rPr>
          <w:rFonts w:ascii="Arial" w:hAnsi="Arial" w:cs="Arial"/>
          <w:sz w:val="24"/>
          <w:szCs w:val="24"/>
        </w:rPr>
        <w:t xml:space="preserve"> </w:t>
      </w:r>
      <w:r w:rsidR="0093579A" w:rsidRPr="002A6C9E">
        <w:rPr>
          <w:rFonts w:ascii="Arial" w:hAnsi="Arial" w:cs="Arial"/>
          <w:sz w:val="24"/>
          <w:szCs w:val="24"/>
        </w:rPr>
        <w:t>minutes but</w:t>
      </w:r>
      <w:r w:rsidR="00086709" w:rsidRPr="002A6C9E">
        <w:rPr>
          <w:rFonts w:ascii="Arial" w:hAnsi="Arial" w:cs="Arial"/>
          <w:i/>
          <w:sz w:val="24"/>
          <w:szCs w:val="24"/>
        </w:rPr>
        <w:t xml:space="preserve"> includes a </w:t>
      </w:r>
      <w:r w:rsidR="004D1C49">
        <w:rPr>
          <w:rFonts w:ascii="Arial" w:hAnsi="Arial" w:cs="Arial"/>
          <w:i/>
          <w:sz w:val="24"/>
          <w:szCs w:val="24"/>
        </w:rPr>
        <w:t>coffee</w:t>
      </w:r>
      <w:r w:rsidRPr="002A6C9E">
        <w:rPr>
          <w:rFonts w:ascii="Arial" w:hAnsi="Arial" w:cs="Arial"/>
          <w:sz w:val="24"/>
          <w:szCs w:val="24"/>
        </w:rPr>
        <w:t xml:space="preserve"> and is held</w:t>
      </w:r>
      <w:r w:rsidR="001977C5" w:rsidRPr="002A6C9E">
        <w:rPr>
          <w:rFonts w:ascii="Arial" w:hAnsi="Arial" w:cs="Arial"/>
          <w:sz w:val="24"/>
          <w:szCs w:val="24"/>
        </w:rPr>
        <w:t xml:space="preserve"> in the candidates’ home rooms </w:t>
      </w:r>
      <w:r w:rsidRPr="002A6C9E">
        <w:rPr>
          <w:rFonts w:ascii="Arial" w:hAnsi="Arial" w:cs="Arial"/>
          <w:sz w:val="24"/>
          <w:szCs w:val="24"/>
        </w:rPr>
        <w:t>with their mentors from 9.</w:t>
      </w:r>
      <w:r w:rsidR="00BE3651" w:rsidRPr="002A6C9E">
        <w:rPr>
          <w:rFonts w:ascii="Arial" w:hAnsi="Arial" w:cs="Arial"/>
          <w:sz w:val="24"/>
          <w:szCs w:val="24"/>
        </w:rPr>
        <w:t>5</w:t>
      </w:r>
      <w:r w:rsidR="004D1C49">
        <w:rPr>
          <w:rFonts w:ascii="Arial" w:hAnsi="Arial" w:cs="Arial"/>
          <w:sz w:val="24"/>
          <w:szCs w:val="24"/>
        </w:rPr>
        <w:t>5</w:t>
      </w:r>
      <w:r w:rsidRPr="002A6C9E">
        <w:rPr>
          <w:rFonts w:ascii="Arial" w:hAnsi="Arial" w:cs="Arial"/>
          <w:sz w:val="24"/>
          <w:szCs w:val="24"/>
        </w:rPr>
        <w:t xml:space="preserve"> – </w:t>
      </w:r>
      <w:r w:rsidR="00BE3651" w:rsidRPr="002A6C9E">
        <w:rPr>
          <w:rFonts w:ascii="Arial" w:hAnsi="Arial" w:cs="Arial"/>
          <w:sz w:val="24"/>
          <w:szCs w:val="24"/>
        </w:rPr>
        <w:t>10.</w:t>
      </w:r>
      <w:r w:rsidR="008E64EF" w:rsidRPr="002A6C9E">
        <w:rPr>
          <w:rFonts w:ascii="Arial" w:hAnsi="Arial" w:cs="Arial"/>
          <w:sz w:val="24"/>
          <w:szCs w:val="24"/>
        </w:rPr>
        <w:t>1</w:t>
      </w:r>
      <w:r w:rsidR="004D1C49">
        <w:rPr>
          <w:rFonts w:ascii="Arial" w:hAnsi="Arial" w:cs="Arial"/>
          <w:sz w:val="24"/>
          <w:szCs w:val="24"/>
        </w:rPr>
        <w:t>0</w:t>
      </w:r>
      <w:r w:rsidRPr="002A6C9E">
        <w:rPr>
          <w:rFonts w:ascii="Arial" w:hAnsi="Arial" w:cs="Arial"/>
          <w:sz w:val="24"/>
          <w:szCs w:val="24"/>
        </w:rPr>
        <w:t xml:space="preserve"> on the standard programme</w:t>
      </w:r>
      <w:r w:rsidR="00FB22FE" w:rsidRPr="002A6C9E">
        <w:rPr>
          <w:rFonts w:ascii="Arial" w:hAnsi="Arial" w:cs="Arial"/>
          <w:sz w:val="24"/>
          <w:szCs w:val="24"/>
        </w:rPr>
        <w:t>.</w:t>
      </w:r>
    </w:p>
    <w:p w14:paraId="5465DD8E" w14:textId="77777777" w:rsidR="001977C5" w:rsidRPr="002A6C9E" w:rsidRDefault="001977C5" w:rsidP="001977C5">
      <w:pPr>
        <w:rPr>
          <w:rFonts w:ascii="Arial" w:hAnsi="Arial" w:cs="Arial"/>
          <w:sz w:val="24"/>
          <w:szCs w:val="24"/>
        </w:rPr>
      </w:pPr>
      <w:r w:rsidRPr="002A6C9E">
        <w:rPr>
          <w:rFonts w:ascii="Arial" w:hAnsi="Arial" w:cs="Arial"/>
          <w:sz w:val="24"/>
          <w:szCs w:val="24"/>
        </w:rPr>
        <w:t>The aim of this session is to prepare the candidates for the course on several levels. You may find it help</w:t>
      </w:r>
      <w:r w:rsidR="00132D3C" w:rsidRPr="002A6C9E">
        <w:rPr>
          <w:rFonts w:ascii="Arial" w:hAnsi="Arial" w:cs="Arial"/>
          <w:sz w:val="24"/>
          <w:szCs w:val="24"/>
        </w:rPr>
        <w:t xml:space="preserve">ful to read the linked article at the top of this page. </w:t>
      </w:r>
    </w:p>
    <w:p w14:paraId="62F17849" w14:textId="7D942FC2" w:rsidR="001977C5" w:rsidRPr="002A6C9E" w:rsidRDefault="008433D2" w:rsidP="001977C5">
      <w:pPr>
        <w:pStyle w:val="ALSGHeading2"/>
        <w:rPr>
          <w:rFonts w:ascii="Arial" w:hAnsi="Arial" w:cs="Arial"/>
        </w:rPr>
      </w:pPr>
      <w:r>
        <w:rPr>
          <w:rFonts w:ascii="Arial" w:hAnsi="Arial" w:cs="Arial"/>
        </w:rPr>
        <w:t>P</w:t>
      </w:r>
      <w:r w:rsidR="00EC7459" w:rsidRPr="002A6C9E">
        <w:rPr>
          <w:rFonts w:ascii="Arial" w:hAnsi="Arial" w:cs="Arial"/>
        </w:rPr>
        <w:t>repare</w:t>
      </w:r>
      <w:r w:rsidR="00C462D1" w:rsidRPr="002A6C9E">
        <w:rPr>
          <w:rFonts w:ascii="Arial" w:hAnsi="Arial" w:cs="Arial"/>
        </w:rPr>
        <w:t xml:space="preserve"> (before candidates arrive)</w:t>
      </w:r>
    </w:p>
    <w:p w14:paraId="64A07158" w14:textId="3C2D1CB7" w:rsidR="001977C5" w:rsidRPr="002A6C9E" w:rsidRDefault="001977C5" w:rsidP="001977C5">
      <w:pPr>
        <w:rPr>
          <w:rFonts w:ascii="Arial" w:hAnsi="Arial" w:cs="Arial"/>
          <w:sz w:val="24"/>
          <w:szCs w:val="24"/>
        </w:rPr>
      </w:pPr>
      <w:r w:rsidRPr="002A6C9E">
        <w:rPr>
          <w:rFonts w:ascii="Arial" w:hAnsi="Arial" w:cs="Arial"/>
          <w:sz w:val="24"/>
          <w:szCs w:val="24"/>
        </w:rPr>
        <w:t xml:space="preserve">Make sure that the </w:t>
      </w:r>
      <w:r w:rsidR="002818BD">
        <w:rPr>
          <w:rFonts w:ascii="Arial" w:hAnsi="Arial" w:cs="Arial"/>
          <w:sz w:val="24"/>
          <w:szCs w:val="24"/>
        </w:rPr>
        <w:t xml:space="preserve">simulation </w:t>
      </w:r>
      <w:r w:rsidRPr="002A6C9E">
        <w:rPr>
          <w:rFonts w:ascii="Arial" w:hAnsi="Arial" w:cs="Arial"/>
          <w:sz w:val="24"/>
          <w:szCs w:val="24"/>
        </w:rPr>
        <w:t>equipment</w:t>
      </w:r>
      <w:r w:rsidR="000246F6" w:rsidRPr="002A6C9E">
        <w:rPr>
          <w:rFonts w:ascii="Arial" w:hAnsi="Arial" w:cs="Arial"/>
          <w:sz w:val="24"/>
          <w:szCs w:val="24"/>
        </w:rPr>
        <w:t xml:space="preserve"> necessary for the course is</w:t>
      </w:r>
      <w:r w:rsidRPr="002A6C9E">
        <w:rPr>
          <w:rFonts w:ascii="Arial" w:hAnsi="Arial" w:cs="Arial"/>
          <w:sz w:val="24"/>
          <w:szCs w:val="24"/>
        </w:rPr>
        <w:t xml:space="preserve"> </w:t>
      </w:r>
      <w:r w:rsidR="000246F6" w:rsidRPr="002A6C9E">
        <w:rPr>
          <w:rFonts w:ascii="Arial" w:hAnsi="Arial" w:cs="Arial"/>
          <w:sz w:val="24"/>
          <w:szCs w:val="24"/>
        </w:rPr>
        <w:t>in the room and is working</w:t>
      </w:r>
      <w:r w:rsidRPr="002A6C9E">
        <w:rPr>
          <w:rFonts w:ascii="Arial" w:hAnsi="Arial" w:cs="Arial"/>
          <w:sz w:val="24"/>
          <w:szCs w:val="24"/>
        </w:rPr>
        <w:t>. You want the candidates to limit the amount of pretending</w:t>
      </w:r>
      <w:r w:rsidR="003D0670" w:rsidRPr="002A6C9E">
        <w:rPr>
          <w:rFonts w:ascii="Arial" w:hAnsi="Arial" w:cs="Arial"/>
          <w:sz w:val="24"/>
          <w:szCs w:val="24"/>
        </w:rPr>
        <w:t>,</w:t>
      </w:r>
      <w:r w:rsidRPr="002A6C9E">
        <w:rPr>
          <w:rFonts w:ascii="Arial" w:hAnsi="Arial" w:cs="Arial"/>
          <w:sz w:val="24"/>
          <w:szCs w:val="24"/>
        </w:rPr>
        <w:t xml:space="preserve"> to help them immerse themselves as much as possible in the experience.</w:t>
      </w:r>
    </w:p>
    <w:p w14:paraId="7A291B3A" w14:textId="4674754F" w:rsidR="001977C5" w:rsidRPr="002A6C9E" w:rsidRDefault="00F47099" w:rsidP="001977C5">
      <w:pPr>
        <w:pStyle w:val="ALSGHeading2"/>
        <w:rPr>
          <w:rFonts w:ascii="Arial" w:hAnsi="Arial" w:cs="Arial"/>
        </w:rPr>
      </w:pPr>
      <w:r>
        <w:rPr>
          <w:rFonts w:ascii="Arial" w:hAnsi="Arial" w:cs="Arial"/>
        </w:rPr>
        <w:t>Open</w:t>
      </w:r>
    </w:p>
    <w:p w14:paraId="16066D3E" w14:textId="0DF075D0" w:rsidR="001977C5" w:rsidRPr="002A6C9E" w:rsidRDefault="001977C5" w:rsidP="001977C5">
      <w:pPr>
        <w:rPr>
          <w:rFonts w:ascii="Arial" w:hAnsi="Arial" w:cs="Arial"/>
          <w:sz w:val="24"/>
          <w:szCs w:val="24"/>
        </w:rPr>
      </w:pPr>
      <w:r w:rsidRPr="002A6C9E">
        <w:rPr>
          <w:rFonts w:ascii="Arial" w:hAnsi="Arial" w:cs="Arial"/>
          <w:sz w:val="24"/>
          <w:szCs w:val="24"/>
        </w:rPr>
        <w:t xml:space="preserve">Introduce yourselves to the group of candidates and get them all to say who they are and to give a bit of their background, experience, interests so that when they are working as a </w:t>
      </w:r>
      <w:r w:rsidR="00FE2A66" w:rsidRPr="002A6C9E">
        <w:rPr>
          <w:rFonts w:ascii="Arial" w:hAnsi="Arial" w:cs="Arial"/>
          <w:sz w:val="24"/>
          <w:szCs w:val="24"/>
        </w:rPr>
        <w:t>team,</w:t>
      </w:r>
      <w:r w:rsidRPr="002A6C9E">
        <w:rPr>
          <w:rFonts w:ascii="Arial" w:hAnsi="Arial" w:cs="Arial"/>
          <w:sz w:val="24"/>
          <w:szCs w:val="24"/>
        </w:rPr>
        <w:t xml:space="preserve"> they will know how they can help each other.</w:t>
      </w:r>
    </w:p>
    <w:p w14:paraId="0F99B007" w14:textId="0FC6E363" w:rsidR="001977C5" w:rsidRPr="002A6C9E" w:rsidRDefault="008433D2" w:rsidP="001977C5">
      <w:pPr>
        <w:pStyle w:val="ALSGHeading2"/>
        <w:rPr>
          <w:rFonts w:ascii="Arial" w:hAnsi="Arial" w:cs="Arial"/>
        </w:rPr>
      </w:pPr>
      <w:r>
        <w:rPr>
          <w:rFonts w:ascii="Arial" w:hAnsi="Arial" w:cs="Arial"/>
        </w:rPr>
        <w:t>F</w:t>
      </w:r>
      <w:r w:rsidR="00EC7459" w:rsidRPr="002A6C9E">
        <w:rPr>
          <w:rFonts w:ascii="Arial" w:hAnsi="Arial" w:cs="Arial"/>
        </w:rPr>
        <w:t>acilitate</w:t>
      </w:r>
    </w:p>
    <w:p w14:paraId="1865BB22" w14:textId="77777777" w:rsidR="00286348" w:rsidRDefault="00FF3B1B" w:rsidP="001977C5">
      <w:pPr>
        <w:rPr>
          <w:rFonts w:ascii="Arial" w:hAnsi="Arial" w:cs="Arial"/>
          <w:sz w:val="24"/>
          <w:szCs w:val="24"/>
        </w:rPr>
      </w:pPr>
      <w:r w:rsidRPr="002A6C9E">
        <w:rPr>
          <w:rFonts w:ascii="Arial" w:hAnsi="Arial" w:cs="Arial"/>
          <w:sz w:val="24"/>
          <w:szCs w:val="24"/>
        </w:rPr>
        <w:t xml:space="preserve">You are setting the candidates up to get as much out of the next two days as possible. </w:t>
      </w:r>
    </w:p>
    <w:p w14:paraId="04B06F3B" w14:textId="636FD44C" w:rsidR="00286348" w:rsidRDefault="00286348" w:rsidP="00286348">
      <w:pPr>
        <w:rPr>
          <w:rFonts w:ascii="Arial" w:hAnsi="Arial" w:cs="Arial"/>
          <w:sz w:val="24"/>
          <w:szCs w:val="24"/>
        </w:rPr>
      </w:pPr>
      <w:r>
        <w:rPr>
          <w:rFonts w:ascii="Arial" w:hAnsi="Arial" w:cs="Arial"/>
          <w:sz w:val="24"/>
          <w:szCs w:val="24"/>
        </w:rPr>
        <w:t xml:space="preserve">Be aware that not everyone has the same prior experience of simulation so </w:t>
      </w:r>
      <w:r w:rsidRPr="004F28CA">
        <w:rPr>
          <w:rFonts w:ascii="Arial" w:hAnsi="Arial" w:cs="Arial"/>
          <w:sz w:val="24"/>
          <w:szCs w:val="24"/>
        </w:rPr>
        <w:t xml:space="preserve">clarifying </w:t>
      </w:r>
      <w:r w:rsidR="001010C7">
        <w:rPr>
          <w:rFonts w:ascii="Arial" w:hAnsi="Arial" w:cs="Arial"/>
          <w:sz w:val="24"/>
          <w:szCs w:val="24"/>
        </w:rPr>
        <w:t xml:space="preserve">the </w:t>
      </w:r>
      <w:r w:rsidRPr="004F28CA">
        <w:rPr>
          <w:rFonts w:ascii="Arial" w:hAnsi="Arial" w:cs="Arial"/>
          <w:sz w:val="24"/>
          <w:szCs w:val="24"/>
        </w:rPr>
        <w:t>expectations</w:t>
      </w:r>
      <w:r w:rsidR="00FD6667">
        <w:rPr>
          <w:rFonts w:ascii="Arial" w:hAnsi="Arial" w:cs="Arial"/>
          <w:sz w:val="24"/>
          <w:szCs w:val="24"/>
        </w:rPr>
        <w:t xml:space="preserve"> of team leaders and team members and </w:t>
      </w:r>
      <w:r w:rsidR="001010C7">
        <w:rPr>
          <w:rFonts w:ascii="Arial" w:hAnsi="Arial" w:cs="Arial"/>
          <w:sz w:val="24"/>
          <w:szCs w:val="24"/>
        </w:rPr>
        <w:t xml:space="preserve">their involvement in the learning conversation, </w:t>
      </w:r>
      <w:r w:rsidRPr="004F28CA">
        <w:rPr>
          <w:rFonts w:ascii="Arial" w:hAnsi="Arial" w:cs="Arial"/>
          <w:sz w:val="24"/>
          <w:szCs w:val="24"/>
        </w:rPr>
        <w:t>is particularly helpful for our neurodivergent colleagues</w:t>
      </w:r>
      <w:r>
        <w:rPr>
          <w:rFonts w:ascii="Arial" w:hAnsi="Arial" w:cs="Arial"/>
          <w:sz w:val="24"/>
          <w:szCs w:val="24"/>
        </w:rPr>
        <w:t xml:space="preserve"> and international graduates.</w:t>
      </w:r>
    </w:p>
    <w:p w14:paraId="1602C17B" w14:textId="5C0E163E" w:rsidR="001977C5" w:rsidRDefault="00FF3B1B" w:rsidP="001977C5">
      <w:pPr>
        <w:rPr>
          <w:rFonts w:ascii="Arial" w:hAnsi="Arial" w:cs="Arial"/>
          <w:sz w:val="24"/>
          <w:szCs w:val="24"/>
        </w:rPr>
      </w:pPr>
      <w:r w:rsidRPr="002A6C9E">
        <w:rPr>
          <w:rFonts w:ascii="Arial" w:hAnsi="Arial" w:cs="Arial"/>
          <w:sz w:val="24"/>
          <w:szCs w:val="24"/>
        </w:rPr>
        <w:t>Below is a table giving the elements that you need to cover to help them with this;</w:t>
      </w:r>
      <w:r w:rsidR="001977C5" w:rsidRPr="002A6C9E">
        <w:rPr>
          <w:rFonts w:ascii="Arial" w:hAnsi="Arial" w:cs="Arial"/>
          <w:sz w:val="24"/>
          <w:szCs w:val="24"/>
        </w:rPr>
        <w:t xml:space="preserve"> try to ensure the candidates are actively involved in the discussion. </w:t>
      </w:r>
    </w:p>
    <w:p w14:paraId="5DCAA871" w14:textId="77777777" w:rsidR="00AF64A9" w:rsidRDefault="00AF64A9" w:rsidP="001977C5">
      <w:pPr>
        <w:rPr>
          <w:rFonts w:ascii="Arial" w:hAnsi="Arial" w:cs="Arial"/>
          <w:sz w:val="24"/>
          <w:szCs w:val="24"/>
        </w:rPr>
      </w:pPr>
    </w:p>
    <w:tbl>
      <w:tblPr>
        <w:tblStyle w:val="TableGrid"/>
        <w:tblW w:w="0" w:type="auto"/>
        <w:tblInd w:w="-113" w:type="dxa"/>
        <w:tblLook w:val="04A0" w:firstRow="1" w:lastRow="0" w:firstColumn="1" w:lastColumn="0" w:noHBand="0" w:noVBand="1"/>
      </w:tblPr>
      <w:tblGrid>
        <w:gridCol w:w="1577"/>
        <w:gridCol w:w="9298"/>
      </w:tblGrid>
      <w:tr w:rsidR="001556DC" w14:paraId="76582DC5" w14:textId="77777777" w:rsidTr="00053BD3">
        <w:tc>
          <w:tcPr>
            <w:tcW w:w="1577" w:type="dxa"/>
          </w:tcPr>
          <w:p w14:paraId="6C6780E2" w14:textId="0B1DF20B" w:rsidR="001556DC" w:rsidRDefault="00BE2457" w:rsidP="001977C5">
            <w:pPr>
              <w:rPr>
                <w:rFonts w:ascii="Arial" w:hAnsi="Arial" w:cs="Arial"/>
                <w:sz w:val="24"/>
                <w:szCs w:val="24"/>
              </w:rPr>
            </w:pPr>
            <w:r>
              <w:rPr>
                <w:rFonts w:ascii="Arial" w:hAnsi="Arial" w:cs="Arial"/>
                <w:sz w:val="24"/>
                <w:szCs w:val="24"/>
              </w:rPr>
              <w:t xml:space="preserve">Simulations </w:t>
            </w:r>
          </w:p>
        </w:tc>
        <w:tc>
          <w:tcPr>
            <w:tcW w:w="9298" w:type="dxa"/>
          </w:tcPr>
          <w:p w14:paraId="0B5B104D" w14:textId="77777777" w:rsidR="00BE2457" w:rsidRDefault="00BE2457" w:rsidP="00BE2457">
            <w:pPr>
              <w:pStyle w:val="ListParagraph"/>
              <w:numPr>
                <w:ilvl w:val="0"/>
                <w:numId w:val="44"/>
              </w:numPr>
              <w:rPr>
                <w:rFonts w:ascii="Arial" w:hAnsi="Arial" w:cs="Arial"/>
                <w:sz w:val="24"/>
                <w:szCs w:val="24"/>
              </w:rPr>
            </w:pPr>
            <w:r>
              <w:rPr>
                <w:rFonts w:ascii="Arial" w:hAnsi="Arial" w:cs="Arial"/>
                <w:sz w:val="24"/>
                <w:szCs w:val="24"/>
              </w:rPr>
              <w:t xml:space="preserve">Ensure candidates feel safe to push themselves and learn - </w:t>
            </w:r>
            <w:r w:rsidRPr="002A6C9E">
              <w:rPr>
                <w:rFonts w:ascii="Arial" w:hAnsi="Arial" w:cs="Arial"/>
                <w:sz w:val="24"/>
                <w:szCs w:val="24"/>
              </w:rPr>
              <w:t>be friendly, encouraging and respectful</w:t>
            </w:r>
            <w:r>
              <w:rPr>
                <w:rFonts w:ascii="Arial" w:hAnsi="Arial" w:cs="Arial"/>
                <w:sz w:val="24"/>
                <w:szCs w:val="24"/>
              </w:rPr>
              <w:t>.</w:t>
            </w:r>
          </w:p>
          <w:p w14:paraId="3F8D1AB6" w14:textId="77777777" w:rsidR="00BE2457" w:rsidRDefault="00BE2457" w:rsidP="00BE2457">
            <w:pPr>
              <w:pStyle w:val="ListParagraph"/>
              <w:numPr>
                <w:ilvl w:val="0"/>
                <w:numId w:val="44"/>
              </w:numPr>
              <w:rPr>
                <w:rFonts w:ascii="Arial" w:hAnsi="Arial" w:cs="Arial"/>
                <w:sz w:val="24"/>
                <w:szCs w:val="24"/>
              </w:rPr>
            </w:pPr>
            <w:r>
              <w:rPr>
                <w:rFonts w:ascii="Arial" w:hAnsi="Arial" w:cs="Arial"/>
                <w:sz w:val="24"/>
                <w:szCs w:val="24"/>
              </w:rPr>
              <w:t>Briefly describe how the simulations will run – re-emphasise the role of the lead instructor and faculty helper, expectations of team leader and team members, that each simulation has embedded skills or discussion points to learn from.</w:t>
            </w:r>
          </w:p>
          <w:p w14:paraId="221B0DCC" w14:textId="77777777" w:rsidR="009D683A" w:rsidRDefault="009D683A" w:rsidP="009D683A">
            <w:pPr>
              <w:pStyle w:val="ListParagraph"/>
              <w:numPr>
                <w:ilvl w:val="0"/>
                <w:numId w:val="44"/>
              </w:numPr>
              <w:rPr>
                <w:rFonts w:ascii="Arial" w:hAnsi="Arial" w:cs="Arial"/>
                <w:sz w:val="24"/>
                <w:szCs w:val="24"/>
              </w:rPr>
            </w:pPr>
            <w:r>
              <w:rPr>
                <w:rFonts w:ascii="Arial" w:hAnsi="Arial" w:cs="Arial"/>
                <w:sz w:val="24"/>
                <w:szCs w:val="24"/>
              </w:rPr>
              <w:t>Explain how the embedded skills will work – that they will be watching the faculty helper perform the skills in the simulation and will then have a chance to practise these after the learning conversation.</w:t>
            </w:r>
          </w:p>
          <w:p w14:paraId="02ED11EC" w14:textId="77777777" w:rsidR="009D683A" w:rsidRPr="00053BD3" w:rsidRDefault="009D683A" w:rsidP="009D683A">
            <w:pPr>
              <w:pStyle w:val="ListParagraph"/>
              <w:numPr>
                <w:ilvl w:val="0"/>
                <w:numId w:val="44"/>
              </w:numPr>
              <w:rPr>
                <w:rFonts w:ascii="Arial" w:hAnsi="Arial" w:cs="Arial"/>
                <w:sz w:val="24"/>
                <w:szCs w:val="24"/>
              </w:rPr>
            </w:pPr>
            <w:r>
              <w:rPr>
                <w:rFonts w:ascii="Arial" w:hAnsi="Arial" w:cs="Arial"/>
                <w:sz w:val="24"/>
                <w:szCs w:val="24"/>
              </w:rPr>
              <w:t xml:space="preserve">Let </w:t>
            </w:r>
            <w:r w:rsidRPr="00053BD3">
              <w:rPr>
                <w:rFonts w:ascii="Arial" w:hAnsi="Arial" w:cs="Arial"/>
                <w:sz w:val="24"/>
                <w:szCs w:val="24"/>
              </w:rPr>
              <w:t>candidates know that all skills should be done effectively in the simulations e.g. BLS.</w:t>
            </w:r>
          </w:p>
          <w:p w14:paraId="4E60CF6A" w14:textId="60520A24" w:rsidR="00856EA7" w:rsidRPr="00053BD3" w:rsidRDefault="00856EA7" w:rsidP="009D683A">
            <w:pPr>
              <w:pStyle w:val="ListParagraph"/>
              <w:numPr>
                <w:ilvl w:val="0"/>
                <w:numId w:val="44"/>
              </w:numPr>
              <w:rPr>
                <w:rFonts w:ascii="Arial" w:hAnsi="Arial" w:cs="Arial"/>
                <w:sz w:val="24"/>
                <w:szCs w:val="24"/>
              </w:rPr>
            </w:pPr>
            <w:r w:rsidRPr="00053BD3">
              <w:rPr>
                <w:rFonts w:ascii="Arial" w:hAnsi="Arial" w:cs="Arial"/>
                <w:sz w:val="24"/>
                <w:szCs w:val="24"/>
              </w:rPr>
              <w:t>Let the candidates know that if they need to, as part of the simulation just as in a real-life situation, they can take a resuscitation timeout with the team and use them as a sounding board.</w:t>
            </w:r>
          </w:p>
          <w:p w14:paraId="1CBDE671" w14:textId="70D03550" w:rsidR="009D683A" w:rsidRPr="00053BD3" w:rsidRDefault="009D683A" w:rsidP="009D683A">
            <w:pPr>
              <w:pStyle w:val="ListParagraph"/>
              <w:numPr>
                <w:ilvl w:val="0"/>
                <w:numId w:val="44"/>
              </w:numPr>
              <w:rPr>
                <w:rFonts w:ascii="Arial" w:hAnsi="Arial" w:cs="Arial"/>
                <w:sz w:val="24"/>
                <w:szCs w:val="24"/>
              </w:rPr>
            </w:pPr>
            <w:r w:rsidRPr="00053BD3">
              <w:rPr>
                <w:rFonts w:ascii="Arial" w:hAnsi="Arial" w:cs="Arial"/>
                <w:sz w:val="24"/>
                <w:szCs w:val="24"/>
              </w:rPr>
              <w:lastRenderedPageBreak/>
              <w:t xml:space="preserve">Let them know that they can handover the lead to another member of </w:t>
            </w:r>
            <w:r w:rsidR="00E65D3C" w:rsidRPr="00053BD3">
              <w:rPr>
                <w:rFonts w:ascii="Arial" w:hAnsi="Arial" w:cs="Arial"/>
                <w:sz w:val="24"/>
                <w:szCs w:val="24"/>
              </w:rPr>
              <w:t>the</w:t>
            </w:r>
            <w:r w:rsidRPr="00053BD3">
              <w:rPr>
                <w:rFonts w:ascii="Arial" w:hAnsi="Arial" w:cs="Arial"/>
                <w:sz w:val="24"/>
                <w:szCs w:val="24"/>
              </w:rPr>
              <w:t xml:space="preserve"> team after the primary ABCDE assessment if </w:t>
            </w:r>
            <w:r w:rsidR="00712E7D" w:rsidRPr="00053BD3">
              <w:rPr>
                <w:rFonts w:ascii="Arial" w:hAnsi="Arial" w:cs="Arial"/>
                <w:sz w:val="24"/>
                <w:szCs w:val="24"/>
              </w:rPr>
              <w:t>it would not be their usual role to be a team leader and if they feel they need to</w:t>
            </w:r>
            <w:r w:rsidRPr="00053BD3">
              <w:rPr>
                <w:rFonts w:ascii="Arial" w:hAnsi="Arial" w:cs="Arial"/>
                <w:sz w:val="24"/>
                <w:szCs w:val="24"/>
              </w:rPr>
              <w:t xml:space="preserve">. </w:t>
            </w:r>
            <w:r w:rsidR="00053BD3" w:rsidRPr="00053BD3">
              <w:rPr>
                <w:rFonts w:ascii="Arial" w:hAnsi="Arial" w:cs="Arial"/>
                <w:sz w:val="24"/>
                <w:szCs w:val="24"/>
              </w:rPr>
              <w:t>Also,</w:t>
            </w:r>
            <w:r w:rsidRPr="00053BD3">
              <w:rPr>
                <w:rFonts w:ascii="Arial" w:hAnsi="Arial" w:cs="Arial"/>
                <w:sz w:val="24"/>
                <w:szCs w:val="24"/>
              </w:rPr>
              <w:t xml:space="preserve"> that non-medical candidates can ask someone to auscultate the chest if it is not part of their usual role.</w:t>
            </w:r>
          </w:p>
          <w:p w14:paraId="3C3E4FD9" w14:textId="77777777" w:rsidR="009D683A" w:rsidRPr="00AF38E3" w:rsidRDefault="009D683A" w:rsidP="009D683A">
            <w:pPr>
              <w:pStyle w:val="ListParagraph"/>
              <w:numPr>
                <w:ilvl w:val="0"/>
                <w:numId w:val="44"/>
              </w:numPr>
              <w:rPr>
                <w:rFonts w:ascii="Arial" w:hAnsi="Arial" w:cs="Arial"/>
                <w:iCs/>
                <w:sz w:val="24"/>
                <w:szCs w:val="24"/>
              </w:rPr>
            </w:pPr>
            <w:r w:rsidRPr="00053BD3">
              <w:rPr>
                <w:rFonts w:ascii="Arial" w:hAnsi="Arial" w:cs="Arial"/>
                <w:iCs/>
                <w:sz w:val="24"/>
                <w:szCs w:val="24"/>
              </w:rPr>
              <w:t>Explain that team members should be realistically supportive and look to the embedded faculty helper for guidance if they are unsure, and for the clinical</w:t>
            </w:r>
            <w:r w:rsidRPr="00E811A2">
              <w:rPr>
                <w:rFonts w:ascii="Arial" w:hAnsi="Arial" w:cs="Arial"/>
                <w:iCs/>
                <w:sz w:val="24"/>
                <w:szCs w:val="24"/>
              </w:rPr>
              <w:t xml:space="preserve"> findings.</w:t>
            </w:r>
          </w:p>
          <w:p w14:paraId="75FBDDF0" w14:textId="738C7B18" w:rsidR="001556DC" w:rsidRDefault="009D683A" w:rsidP="00053BD3">
            <w:pPr>
              <w:pStyle w:val="ListParagraph"/>
              <w:numPr>
                <w:ilvl w:val="0"/>
                <w:numId w:val="44"/>
              </w:numPr>
              <w:rPr>
                <w:rFonts w:ascii="Arial" w:hAnsi="Arial" w:cs="Arial"/>
                <w:sz w:val="24"/>
                <w:szCs w:val="24"/>
              </w:rPr>
            </w:pPr>
            <w:r w:rsidRPr="007F254F">
              <w:rPr>
                <w:rFonts w:ascii="Arial" w:hAnsi="Arial" w:cs="Arial"/>
                <w:sz w:val="24"/>
                <w:szCs w:val="24"/>
              </w:rPr>
              <w:t>Reassure them that th</w:t>
            </w:r>
            <w:r>
              <w:rPr>
                <w:rFonts w:ascii="Arial" w:hAnsi="Arial" w:cs="Arial"/>
                <w:sz w:val="24"/>
                <w:szCs w:val="24"/>
              </w:rPr>
              <w:t>at they should stay in role to assess and treat the patient and can handover to a colleague as they might in real life.</w:t>
            </w:r>
          </w:p>
          <w:p w14:paraId="59C85B01" w14:textId="691F5876" w:rsidR="00441307" w:rsidRDefault="00926CAE" w:rsidP="00053BD3">
            <w:pPr>
              <w:pStyle w:val="ListParagraph"/>
              <w:numPr>
                <w:ilvl w:val="0"/>
                <w:numId w:val="44"/>
              </w:numPr>
              <w:rPr>
                <w:rFonts w:ascii="Arial" w:hAnsi="Arial" w:cs="Arial"/>
                <w:sz w:val="24"/>
                <w:szCs w:val="24"/>
              </w:rPr>
            </w:pPr>
            <w:r>
              <w:rPr>
                <w:rFonts w:ascii="Arial" w:hAnsi="Arial" w:cs="Arial"/>
                <w:sz w:val="24"/>
                <w:szCs w:val="24"/>
              </w:rPr>
              <w:t>L</w:t>
            </w:r>
            <w:r w:rsidRPr="00926CAE">
              <w:rPr>
                <w:rFonts w:ascii="Arial" w:hAnsi="Arial" w:cs="Arial"/>
                <w:sz w:val="24"/>
                <w:szCs w:val="24"/>
              </w:rPr>
              <w:t xml:space="preserve">et </w:t>
            </w:r>
            <w:r w:rsidR="004A6CA3">
              <w:rPr>
                <w:rFonts w:ascii="Arial" w:hAnsi="Arial" w:cs="Arial"/>
                <w:sz w:val="24"/>
                <w:szCs w:val="24"/>
              </w:rPr>
              <w:t xml:space="preserve">the </w:t>
            </w:r>
            <w:r w:rsidRPr="00926CAE">
              <w:rPr>
                <w:rFonts w:ascii="Arial" w:hAnsi="Arial" w:cs="Arial"/>
                <w:sz w:val="24"/>
                <w:szCs w:val="24"/>
              </w:rPr>
              <w:t xml:space="preserve">candidates know that one of the simulations contains a discussion about ‘end of life’ care and use of an Advanced Care Plan. </w:t>
            </w:r>
            <w:r>
              <w:rPr>
                <w:rFonts w:ascii="Arial" w:hAnsi="Arial" w:cs="Arial"/>
                <w:sz w:val="24"/>
                <w:szCs w:val="24"/>
              </w:rPr>
              <w:t>A</w:t>
            </w:r>
            <w:r w:rsidRPr="00926CAE">
              <w:rPr>
                <w:rFonts w:ascii="Arial" w:hAnsi="Arial" w:cs="Arial"/>
                <w:sz w:val="24"/>
                <w:szCs w:val="24"/>
              </w:rPr>
              <w:t xml:space="preserve">sk </w:t>
            </w:r>
            <w:r w:rsidR="00AD1372">
              <w:rPr>
                <w:rFonts w:ascii="Arial" w:hAnsi="Arial" w:cs="Arial"/>
                <w:sz w:val="24"/>
                <w:szCs w:val="24"/>
              </w:rPr>
              <w:t>them to</w:t>
            </w:r>
            <w:r w:rsidR="00F10D3A">
              <w:rPr>
                <w:rFonts w:ascii="Arial" w:hAnsi="Arial" w:cs="Arial"/>
                <w:sz w:val="24"/>
                <w:szCs w:val="24"/>
              </w:rPr>
              <w:t xml:space="preserve"> let you know</w:t>
            </w:r>
            <w:r w:rsidR="00AD1372">
              <w:rPr>
                <w:rFonts w:ascii="Arial" w:hAnsi="Arial" w:cs="Arial"/>
                <w:sz w:val="24"/>
                <w:szCs w:val="24"/>
              </w:rPr>
              <w:t>,</w:t>
            </w:r>
            <w:r w:rsidR="00F10D3A">
              <w:rPr>
                <w:rFonts w:ascii="Arial" w:hAnsi="Arial" w:cs="Arial"/>
                <w:sz w:val="24"/>
                <w:szCs w:val="24"/>
              </w:rPr>
              <w:t xml:space="preserve"> </w:t>
            </w:r>
            <w:r w:rsidR="00AD1372">
              <w:rPr>
                <w:rFonts w:ascii="Arial" w:hAnsi="Arial" w:cs="Arial"/>
                <w:sz w:val="24"/>
                <w:szCs w:val="24"/>
              </w:rPr>
              <w:t>at some point during day</w:t>
            </w:r>
            <w:r w:rsidR="00145582">
              <w:rPr>
                <w:rFonts w:ascii="Arial" w:hAnsi="Arial" w:cs="Arial"/>
                <w:sz w:val="24"/>
                <w:szCs w:val="24"/>
              </w:rPr>
              <w:t xml:space="preserve"> one</w:t>
            </w:r>
            <w:r w:rsidR="00AD1372">
              <w:rPr>
                <w:rFonts w:ascii="Arial" w:hAnsi="Arial" w:cs="Arial"/>
                <w:sz w:val="24"/>
                <w:szCs w:val="24"/>
              </w:rPr>
              <w:t>, if they</w:t>
            </w:r>
            <w:r w:rsidRPr="00926CAE">
              <w:rPr>
                <w:rFonts w:ascii="Arial" w:hAnsi="Arial" w:cs="Arial"/>
                <w:sz w:val="24"/>
                <w:szCs w:val="24"/>
              </w:rPr>
              <w:t xml:space="preserve"> need to opt out of being a TL or TM in this simulation</w:t>
            </w:r>
            <w:r w:rsidR="00AD1372">
              <w:rPr>
                <w:rFonts w:ascii="Arial" w:hAnsi="Arial" w:cs="Arial"/>
                <w:sz w:val="24"/>
                <w:szCs w:val="24"/>
              </w:rPr>
              <w:t>. This information must be passed onto the</w:t>
            </w:r>
            <w:r w:rsidRPr="00926CAE">
              <w:rPr>
                <w:rFonts w:ascii="Arial" w:hAnsi="Arial" w:cs="Arial"/>
                <w:sz w:val="24"/>
                <w:szCs w:val="24"/>
              </w:rPr>
              <w:t xml:space="preserve"> course director</w:t>
            </w:r>
            <w:r w:rsidR="00AD1372">
              <w:rPr>
                <w:rFonts w:ascii="Arial" w:hAnsi="Arial" w:cs="Arial"/>
                <w:sz w:val="24"/>
                <w:szCs w:val="24"/>
              </w:rPr>
              <w:t>.</w:t>
            </w:r>
          </w:p>
        </w:tc>
      </w:tr>
      <w:tr w:rsidR="001556DC" w14:paraId="2B47BA16" w14:textId="77777777" w:rsidTr="00053BD3">
        <w:tc>
          <w:tcPr>
            <w:tcW w:w="1577" w:type="dxa"/>
          </w:tcPr>
          <w:p w14:paraId="2FE0DACD" w14:textId="74A75FC6" w:rsidR="001556DC" w:rsidRDefault="009D683A" w:rsidP="001977C5">
            <w:pPr>
              <w:rPr>
                <w:rFonts w:ascii="Arial" w:hAnsi="Arial" w:cs="Arial"/>
                <w:sz w:val="24"/>
                <w:szCs w:val="24"/>
              </w:rPr>
            </w:pPr>
            <w:r>
              <w:rPr>
                <w:rFonts w:ascii="Arial" w:hAnsi="Arial" w:cs="Arial"/>
                <w:sz w:val="24"/>
                <w:szCs w:val="24"/>
              </w:rPr>
              <w:lastRenderedPageBreak/>
              <w:t>Learning conversation</w:t>
            </w:r>
          </w:p>
        </w:tc>
        <w:tc>
          <w:tcPr>
            <w:tcW w:w="9298" w:type="dxa"/>
          </w:tcPr>
          <w:p w14:paraId="25F5F4AA" w14:textId="77777777" w:rsidR="009D683A" w:rsidRPr="00E37826" w:rsidRDefault="009D683A" w:rsidP="009D683A">
            <w:pPr>
              <w:pStyle w:val="ListParagraph"/>
              <w:numPr>
                <w:ilvl w:val="0"/>
                <w:numId w:val="44"/>
              </w:numPr>
              <w:rPr>
                <w:rFonts w:ascii="Arial" w:hAnsi="Arial" w:cs="Arial"/>
                <w:sz w:val="24"/>
                <w:szCs w:val="24"/>
              </w:rPr>
            </w:pPr>
            <w:r w:rsidRPr="00E37826">
              <w:rPr>
                <w:rFonts w:ascii="Arial" w:hAnsi="Arial" w:cs="Arial"/>
                <w:sz w:val="24"/>
                <w:szCs w:val="24"/>
              </w:rPr>
              <w:t>Explain what the learning conversation is</w:t>
            </w:r>
            <w:r>
              <w:rPr>
                <w:rFonts w:ascii="Arial" w:hAnsi="Arial" w:cs="Arial"/>
                <w:sz w:val="24"/>
                <w:szCs w:val="24"/>
              </w:rPr>
              <w:t xml:space="preserve"> - </w:t>
            </w:r>
            <w:r w:rsidRPr="00E37826">
              <w:rPr>
                <w:rFonts w:ascii="Arial" w:hAnsi="Arial" w:cs="Arial"/>
                <w:sz w:val="24"/>
                <w:szCs w:val="24"/>
              </w:rPr>
              <w:t>trying to get the candidate to explore why they are doing something rather than focusing on what they did</w:t>
            </w:r>
            <w:r>
              <w:rPr>
                <w:rFonts w:ascii="Arial" w:hAnsi="Arial" w:cs="Arial"/>
                <w:sz w:val="24"/>
                <w:szCs w:val="24"/>
              </w:rPr>
              <w:t>,</w:t>
            </w:r>
            <w:r w:rsidRPr="00E37826">
              <w:rPr>
                <w:rFonts w:ascii="Arial" w:hAnsi="Arial" w:cs="Arial"/>
                <w:sz w:val="24"/>
                <w:szCs w:val="24"/>
              </w:rPr>
              <w:t xml:space="preserve"> to enable everyone in the room to understand and learn from the experience. </w:t>
            </w:r>
          </w:p>
          <w:p w14:paraId="67B7D7D3" w14:textId="77777777" w:rsidR="009D683A" w:rsidRDefault="009D683A" w:rsidP="009D683A">
            <w:pPr>
              <w:pStyle w:val="ListParagraph"/>
              <w:numPr>
                <w:ilvl w:val="0"/>
                <w:numId w:val="44"/>
              </w:numPr>
              <w:rPr>
                <w:rFonts w:ascii="Arial" w:hAnsi="Arial" w:cs="Arial"/>
                <w:sz w:val="24"/>
                <w:szCs w:val="24"/>
              </w:rPr>
            </w:pPr>
            <w:r>
              <w:rPr>
                <w:rFonts w:ascii="Arial" w:hAnsi="Arial" w:cs="Arial"/>
                <w:sz w:val="24"/>
                <w:szCs w:val="24"/>
              </w:rPr>
              <w:t xml:space="preserve">Let them know that the faculty </w:t>
            </w:r>
            <w:r w:rsidRPr="002A6C9E">
              <w:rPr>
                <w:rFonts w:ascii="Arial" w:hAnsi="Arial" w:cs="Arial"/>
                <w:sz w:val="24"/>
                <w:szCs w:val="24"/>
              </w:rPr>
              <w:t>will listen to and acknowledge their ideas</w:t>
            </w:r>
            <w:r>
              <w:rPr>
                <w:rFonts w:ascii="Arial" w:hAnsi="Arial" w:cs="Arial"/>
                <w:sz w:val="24"/>
                <w:szCs w:val="24"/>
              </w:rPr>
              <w:t xml:space="preserve"> – encourage </w:t>
            </w:r>
            <w:r w:rsidRPr="332F0951">
              <w:rPr>
                <w:rFonts w:ascii="Arial" w:hAnsi="Arial" w:cs="Arial"/>
                <w:sz w:val="24"/>
                <w:szCs w:val="24"/>
              </w:rPr>
              <w:t>them to</w:t>
            </w:r>
            <w:r>
              <w:rPr>
                <w:rFonts w:ascii="Arial" w:hAnsi="Arial" w:cs="Arial"/>
                <w:sz w:val="24"/>
                <w:szCs w:val="24"/>
              </w:rPr>
              <w:t xml:space="preserve"> speak up particularly in the learning conversation. </w:t>
            </w:r>
          </w:p>
          <w:p w14:paraId="6036A43E" w14:textId="0B2241B1" w:rsidR="001556DC" w:rsidRDefault="009D683A" w:rsidP="00053BD3">
            <w:pPr>
              <w:pStyle w:val="ListParagraph"/>
              <w:numPr>
                <w:ilvl w:val="0"/>
                <w:numId w:val="44"/>
              </w:numPr>
              <w:rPr>
                <w:rFonts w:ascii="Arial" w:hAnsi="Arial" w:cs="Arial"/>
                <w:sz w:val="24"/>
                <w:szCs w:val="24"/>
              </w:rPr>
            </w:pPr>
            <w:r>
              <w:rPr>
                <w:rFonts w:ascii="Arial" w:hAnsi="Arial" w:cs="Arial"/>
                <w:sz w:val="24"/>
                <w:szCs w:val="24"/>
              </w:rPr>
              <w:t>Tell them that the expectation is that everyone will contribute to all learning conversations.</w:t>
            </w:r>
          </w:p>
        </w:tc>
      </w:tr>
      <w:tr w:rsidR="001556DC" w14:paraId="531EB214" w14:textId="77777777" w:rsidTr="00CB478B">
        <w:tc>
          <w:tcPr>
            <w:tcW w:w="1577" w:type="dxa"/>
          </w:tcPr>
          <w:p w14:paraId="79BAB67B" w14:textId="6B1E16DC" w:rsidR="001556DC" w:rsidRDefault="009F7B5B" w:rsidP="001977C5">
            <w:pPr>
              <w:rPr>
                <w:rFonts w:ascii="Arial" w:hAnsi="Arial" w:cs="Arial"/>
                <w:sz w:val="24"/>
                <w:szCs w:val="24"/>
              </w:rPr>
            </w:pPr>
            <w:r>
              <w:rPr>
                <w:rFonts w:ascii="Arial" w:hAnsi="Arial" w:cs="Arial"/>
                <w:sz w:val="24"/>
                <w:szCs w:val="24"/>
              </w:rPr>
              <w:t>Marking criteria and feedback</w:t>
            </w:r>
          </w:p>
        </w:tc>
        <w:tc>
          <w:tcPr>
            <w:tcW w:w="9298" w:type="dxa"/>
            <w:shd w:val="clear" w:color="auto" w:fill="auto"/>
          </w:tcPr>
          <w:p w14:paraId="58E1B4FA" w14:textId="77777777" w:rsidR="009D683A" w:rsidRPr="00CB478B" w:rsidRDefault="009D683A" w:rsidP="009D683A">
            <w:pPr>
              <w:pStyle w:val="ListParagraph"/>
              <w:numPr>
                <w:ilvl w:val="0"/>
                <w:numId w:val="44"/>
              </w:numPr>
              <w:rPr>
                <w:rFonts w:ascii="Arial" w:hAnsi="Arial" w:cs="Arial"/>
                <w:sz w:val="24"/>
                <w:szCs w:val="24"/>
              </w:rPr>
            </w:pPr>
            <w:r w:rsidRPr="00CB478B">
              <w:rPr>
                <w:rFonts w:ascii="Arial" w:hAnsi="Arial" w:cs="Arial"/>
                <w:sz w:val="24"/>
                <w:szCs w:val="24"/>
              </w:rPr>
              <w:t>Make it clear that candidates will be told at the end of the learning conversation whether they have met the criteria or are ‘not quite there yet’. And that if they are not sure then they should ask.</w:t>
            </w:r>
          </w:p>
          <w:p w14:paraId="65E8CA9D" w14:textId="145E1B3A" w:rsidR="009D683A" w:rsidRPr="00CB478B" w:rsidRDefault="009D683A" w:rsidP="009D683A">
            <w:pPr>
              <w:pStyle w:val="ListParagraph"/>
              <w:numPr>
                <w:ilvl w:val="0"/>
                <w:numId w:val="44"/>
              </w:numPr>
              <w:rPr>
                <w:rFonts w:ascii="Arial" w:hAnsi="Arial" w:cs="Arial"/>
                <w:sz w:val="24"/>
                <w:szCs w:val="24"/>
              </w:rPr>
            </w:pPr>
            <w:r w:rsidRPr="00CB478B">
              <w:rPr>
                <w:rFonts w:ascii="Arial" w:hAnsi="Arial" w:cs="Arial"/>
                <w:sz w:val="24"/>
                <w:szCs w:val="24"/>
              </w:rPr>
              <w:t xml:space="preserve">Show the candidates the marking criteria </w:t>
            </w:r>
            <w:r w:rsidR="006D5FD0" w:rsidRPr="00CB478B">
              <w:rPr>
                <w:rFonts w:ascii="Arial" w:hAnsi="Arial" w:cs="Arial"/>
                <w:sz w:val="24"/>
                <w:szCs w:val="24"/>
              </w:rPr>
              <w:t xml:space="preserve">that is </w:t>
            </w:r>
            <w:r w:rsidRPr="00CB478B">
              <w:rPr>
                <w:rFonts w:ascii="Arial" w:hAnsi="Arial" w:cs="Arial"/>
                <w:sz w:val="24"/>
                <w:szCs w:val="24"/>
              </w:rPr>
              <w:t>on the progress log (</w:t>
            </w:r>
            <w:r w:rsidR="00E30FE4" w:rsidRPr="00CB478B">
              <w:rPr>
                <w:rFonts w:ascii="Arial" w:hAnsi="Arial" w:cs="Arial"/>
                <w:sz w:val="24"/>
                <w:szCs w:val="24"/>
              </w:rPr>
              <w:t xml:space="preserve">this should be available in </w:t>
            </w:r>
            <w:r w:rsidR="006D5FD0" w:rsidRPr="00CB478B">
              <w:rPr>
                <w:rFonts w:ascii="Arial" w:hAnsi="Arial" w:cs="Arial"/>
                <w:sz w:val="24"/>
                <w:szCs w:val="24"/>
              </w:rPr>
              <w:t>all</w:t>
            </w:r>
            <w:r w:rsidR="00E30FE4" w:rsidRPr="00CB478B">
              <w:rPr>
                <w:rFonts w:ascii="Arial" w:hAnsi="Arial" w:cs="Arial"/>
                <w:sz w:val="24"/>
                <w:szCs w:val="24"/>
              </w:rPr>
              <w:t xml:space="preserve"> room</w:t>
            </w:r>
            <w:r w:rsidR="006D5FD0" w:rsidRPr="00CB478B">
              <w:rPr>
                <w:rFonts w:ascii="Arial" w:hAnsi="Arial" w:cs="Arial"/>
                <w:sz w:val="24"/>
                <w:szCs w:val="24"/>
              </w:rPr>
              <w:t>s throughout the course</w:t>
            </w:r>
            <w:r w:rsidR="00E30FE4" w:rsidRPr="00CB478B">
              <w:rPr>
                <w:rFonts w:ascii="Arial" w:hAnsi="Arial" w:cs="Arial"/>
                <w:sz w:val="24"/>
                <w:szCs w:val="24"/>
              </w:rPr>
              <w:t xml:space="preserve"> on a </w:t>
            </w:r>
            <w:r w:rsidR="009C5F05" w:rsidRPr="00CB478B">
              <w:rPr>
                <w:rFonts w:ascii="Arial" w:hAnsi="Arial" w:cs="Arial"/>
                <w:sz w:val="24"/>
                <w:szCs w:val="24"/>
              </w:rPr>
              <w:t xml:space="preserve">laminated </w:t>
            </w:r>
            <w:r w:rsidR="00E30FE4" w:rsidRPr="00CB478B">
              <w:rPr>
                <w:rFonts w:ascii="Arial" w:hAnsi="Arial" w:cs="Arial"/>
                <w:sz w:val="24"/>
                <w:szCs w:val="24"/>
              </w:rPr>
              <w:t xml:space="preserve">sheet with the </w:t>
            </w:r>
            <w:r w:rsidR="009C5F05" w:rsidRPr="00CB478B">
              <w:rPr>
                <w:rFonts w:ascii="Arial" w:hAnsi="Arial" w:cs="Arial"/>
                <w:sz w:val="24"/>
                <w:szCs w:val="24"/>
              </w:rPr>
              <w:t xml:space="preserve">global indicators on one side and the </w:t>
            </w:r>
            <w:r w:rsidR="00686011" w:rsidRPr="00CB478B">
              <w:rPr>
                <w:rFonts w:ascii="Arial" w:hAnsi="Arial" w:cs="Arial"/>
                <w:sz w:val="24"/>
                <w:szCs w:val="24"/>
              </w:rPr>
              <w:t>specific assessment criteria on the other</w:t>
            </w:r>
            <w:r w:rsidRPr="00CB478B">
              <w:rPr>
                <w:rFonts w:ascii="Arial" w:hAnsi="Arial" w:cs="Arial"/>
                <w:sz w:val="24"/>
                <w:szCs w:val="24"/>
              </w:rPr>
              <w:t>)</w:t>
            </w:r>
          </w:p>
          <w:p w14:paraId="0AF77A62" w14:textId="54431DE5" w:rsidR="001556DC" w:rsidRPr="00CB478B" w:rsidRDefault="009D683A" w:rsidP="00053BD3">
            <w:pPr>
              <w:pStyle w:val="ListParagraph"/>
              <w:numPr>
                <w:ilvl w:val="0"/>
                <w:numId w:val="44"/>
              </w:numPr>
              <w:rPr>
                <w:rFonts w:ascii="Arial" w:hAnsi="Arial" w:cs="Arial"/>
                <w:sz w:val="24"/>
                <w:szCs w:val="24"/>
              </w:rPr>
            </w:pPr>
            <w:r w:rsidRPr="00CB478B">
              <w:rPr>
                <w:rFonts w:ascii="Arial" w:hAnsi="Arial" w:cs="Arial"/>
                <w:sz w:val="24"/>
                <w:szCs w:val="24"/>
              </w:rPr>
              <w:t xml:space="preserve">Ask whether anyone would benefit from accommodations to ensure they get the best out of the 2 days, if </w:t>
            </w:r>
            <w:proofErr w:type="gramStart"/>
            <w:r w:rsidRPr="00CB478B">
              <w:rPr>
                <w:rFonts w:ascii="Arial" w:hAnsi="Arial" w:cs="Arial"/>
                <w:sz w:val="24"/>
                <w:szCs w:val="24"/>
              </w:rPr>
              <w:t>so</w:t>
            </w:r>
            <w:proofErr w:type="gramEnd"/>
            <w:r w:rsidRPr="00CB478B">
              <w:rPr>
                <w:rFonts w:ascii="Arial" w:hAnsi="Arial" w:cs="Arial"/>
                <w:sz w:val="24"/>
                <w:szCs w:val="24"/>
              </w:rPr>
              <w:t xml:space="preserve"> what are they so that we can make sure we support them consistently.</w:t>
            </w:r>
          </w:p>
        </w:tc>
      </w:tr>
      <w:tr w:rsidR="001556DC" w14:paraId="1ECDDCE2" w14:textId="77777777" w:rsidTr="00CB478B">
        <w:tc>
          <w:tcPr>
            <w:tcW w:w="1577" w:type="dxa"/>
          </w:tcPr>
          <w:p w14:paraId="5BA2971C" w14:textId="75A36486" w:rsidR="001556DC" w:rsidRDefault="009D683A" w:rsidP="001977C5">
            <w:pPr>
              <w:rPr>
                <w:rFonts w:ascii="Arial" w:hAnsi="Arial" w:cs="Arial"/>
                <w:sz w:val="24"/>
                <w:szCs w:val="24"/>
              </w:rPr>
            </w:pPr>
            <w:r>
              <w:rPr>
                <w:rFonts w:ascii="Arial" w:hAnsi="Arial" w:cs="Arial"/>
                <w:sz w:val="24"/>
                <w:szCs w:val="24"/>
              </w:rPr>
              <w:t>Orientation</w:t>
            </w:r>
          </w:p>
        </w:tc>
        <w:tc>
          <w:tcPr>
            <w:tcW w:w="9298" w:type="dxa"/>
            <w:shd w:val="clear" w:color="auto" w:fill="auto"/>
          </w:tcPr>
          <w:p w14:paraId="1D17C10D" w14:textId="77777777" w:rsidR="009D683A" w:rsidRPr="00CB478B" w:rsidRDefault="009D683A" w:rsidP="009D683A">
            <w:pPr>
              <w:pStyle w:val="ListParagraph"/>
              <w:numPr>
                <w:ilvl w:val="0"/>
                <w:numId w:val="44"/>
              </w:numPr>
              <w:rPr>
                <w:rFonts w:ascii="Arial" w:hAnsi="Arial" w:cs="Arial"/>
                <w:sz w:val="24"/>
                <w:szCs w:val="24"/>
              </w:rPr>
            </w:pPr>
            <w:r w:rsidRPr="00CB478B">
              <w:rPr>
                <w:rFonts w:ascii="Arial" w:hAnsi="Arial" w:cs="Arial"/>
                <w:sz w:val="24"/>
                <w:szCs w:val="24"/>
              </w:rPr>
              <w:t>Show them the simulation and monitoring equipment – explain the limitations and show them the algorithms and where they can be found in the room.</w:t>
            </w:r>
          </w:p>
          <w:p w14:paraId="623159AD" w14:textId="1A0E6C4C" w:rsidR="009D683A" w:rsidRPr="00CB478B" w:rsidRDefault="009D683A" w:rsidP="009D683A">
            <w:pPr>
              <w:pStyle w:val="ListParagraph"/>
              <w:numPr>
                <w:ilvl w:val="0"/>
                <w:numId w:val="44"/>
              </w:numPr>
              <w:rPr>
                <w:rFonts w:ascii="Arial" w:hAnsi="Arial" w:cs="Arial"/>
                <w:sz w:val="24"/>
                <w:szCs w:val="24"/>
              </w:rPr>
            </w:pPr>
            <w:r w:rsidRPr="00CB478B">
              <w:rPr>
                <w:rFonts w:ascii="Arial" w:hAnsi="Arial" w:cs="Arial"/>
                <w:sz w:val="24"/>
                <w:szCs w:val="24"/>
              </w:rPr>
              <w:t xml:space="preserve">Give the candidates proper </w:t>
            </w:r>
            <w:r w:rsidRPr="00CB478B">
              <w:rPr>
                <w:rFonts w:ascii="Arial" w:hAnsi="Arial" w:cs="Arial"/>
                <w:b/>
                <w:sz w:val="24"/>
                <w:szCs w:val="24"/>
              </w:rPr>
              <w:t>hands-on</w:t>
            </w:r>
            <w:r w:rsidRPr="00CB478B">
              <w:rPr>
                <w:rFonts w:ascii="Arial" w:hAnsi="Arial" w:cs="Arial"/>
                <w:sz w:val="24"/>
                <w:szCs w:val="24"/>
              </w:rPr>
              <w:t xml:space="preserve"> time to find out where everything that they might need is stored. </w:t>
            </w:r>
            <w:r w:rsidR="0004692C" w:rsidRPr="00CB478B">
              <w:rPr>
                <w:rFonts w:ascii="Arial" w:hAnsi="Arial" w:cs="Arial"/>
                <w:sz w:val="24"/>
                <w:szCs w:val="24"/>
              </w:rPr>
              <w:t>This is not an opportunity to teach, but to let them orientate themselves to the equipment.</w:t>
            </w:r>
          </w:p>
          <w:p w14:paraId="078BF1F4" w14:textId="63A0BE27" w:rsidR="001556DC" w:rsidRPr="00CB478B" w:rsidRDefault="009D683A" w:rsidP="00053BD3">
            <w:pPr>
              <w:pStyle w:val="ListParagraph"/>
              <w:numPr>
                <w:ilvl w:val="0"/>
                <w:numId w:val="44"/>
              </w:numPr>
              <w:rPr>
                <w:rFonts w:ascii="Arial" w:hAnsi="Arial" w:cs="Arial"/>
                <w:sz w:val="24"/>
                <w:szCs w:val="24"/>
              </w:rPr>
            </w:pPr>
            <w:r w:rsidRPr="00CB478B">
              <w:rPr>
                <w:rFonts w:ascii="Arial" w:hAnsi="Arial" w:cs="Arial"/>
                <w:sz w:val="24"/>
                <w:szCs w:val="24"/>
              </w:rPr>
              <w:t>Explain that faculty will move around but candidates will stay in their room</w:t>
            </w:r>
            <w:r w:rsidR="0004692C" w:rsidRPr="00CB478B">
              <w:rPr>
                <w:rFonts w:ascii="Arial" w:hAnsi="Arial" w:cs="Arial"/>
                <w:sz w:val="24"/>
                <w:szCs w:val="24"/>
              </w:rPr>
              <w:t>.</w:t>
            </w:r>
          </w:p>
        </w:tc>
      </w:tr>
    </w:tbl>
    <w:p w14:paraId="6E0DD058" w14:textId="222C963C" w:rsidR="003A1401" w:rsidRPr="002A6C9E" w:rsidRDefault="003A1401" w:rsidP="001977C5">
      <w:pPr>
        <w:rPr>
          <w:rFonts w:ascii="Arial" w:hAnsi="Arial" w:cs="Arial"/>
          <w:sz w:val="24"/>
          <w:szCs w:val="24"/>
        </w:rPr>
      </w:pPr>
    </w:p>
    <w:p w14:paraId="462CAEC6" w14:textId="01C51B34" w:rsidR="001977C5" w:rsidRPr="002A6C9E" w:rsidRDefault="001977C5" w:rsidP="00FE2A66">
      <w:pPr>
        <w:spacing w:after="60"/>
        <w:rPr>
          <w:rFonts w:ascii="Arial" w:hAnsi="Arial" w:cs="Arial"/>
        </w:rPr>
      </w:pPr>
      <w:r w:rsidRPr="002A6C9E">
        <w:rPr>
          <w:rFonts w:ascii="Arial" w:hAnsi="Arial" w:cs="Arial"/>
          <w:b/>
          <w:color w:val="3657A7"/>
          <w:sz w:val="28"/>
          <w:szCs w:val="28"/>
          <w:lang w:val="en-US"/>
        </w:rPr>
        <w:t>Close</w:t>
      </w:r>
    </w:p>
    <w:p w14:paraId="304CED18" w14:textId="5A4BEB16" w:rsidR="006C3368" w:rsidRPr="002A6C9E" w:rsidRDefault="001977C5" w:rsidP="008E64EF">
      <w:pPr>
        <w:rPr>
          <w:rFonts w:ascii="Arial" w:hAnsi="Arial" w:cs="Arial"/>
        </w:rPr>
      </w:pPr>
      <w:r w:rsidRPr="002A6C9E">
        <w:rPr>
          <w:rFonts w:ascii="Arial" w:hAnsi="Arial" w:cs="Arial"/>
          <w:sz w:val="24"/>
          <w:szCs w:val="24"/>
        </w:rPr>
        <w:t>Check that all the candidates feel ready to fully engage in the course and reiterate that you are available to support them whenever they might need that.</w:t>
      </w:r>
    </w:p>
    <w:sectPr w:rsidR="006C3368" w:rsidRPr="002A6C9E" w:rsidSect="00FE2A66">
      <w:headerReference w:type="default" r:id="rId13"/>
      <w:footerReference w:type="default" r:id="rId14"/>
      <w:headerReference w:type="first" r:id="rId15"/>
      <w:footerReference w:type="first" r:id="rId16"/>
      <w:pgSz w:w="11906" w:h="16838"/>
      <w:pgMar w:top="1440" w:right="567" w:bottom="1440" w:left="56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9045A" w14:textId="77777777" w:rsidR="00B40831" w:rsidRDefault="00B40831" w:rsidP="00300133">
      <w:r>
        <w:separator/>
      </w:r>
    </w:p>
  </w:endnote>
  <w:endnote w:type="continuationSeparator" w:id="0">
    <w:p w14:paraId="0ACF0810" w14:textId="77777777" w:rsidR="00B40831" w:rsidRDefault="00B40831" w:rsidP="00300133">
      <w:r>
        <w:continuationSeparator/>
      </w:r>
    </w:p>
  </w:endnote>
  <w:endnote w:type="continuationNotice" w:id="1">
    <w:p w14:paraId="7B072251" w14:textId="77777777" w:rsidR="00B40831" w:rsidRDefault="00B408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09CD7" w14:textId="77777777" w:rsidR="00FE2A66" w:rsidRPr="00C539F5" w:rsidRDefault="00FE2A66" w:rsidP="00FE2A66">
    <w:pPr>
      <w:pStyle w:val="Footer"/>
      <w:tabs>
        <w:tab w:val="clear" w:pos="4513"/>
        <w:tab w:val="clear" w:pos="9026"/>
      </w:tabs>
      <w:spacing w:after="0"/>
      <w:rPr>
        <w:rFonts w:ascii="Arial" w:hAnsi="Arial" w:cs="Arial"/>
      </w:rPr>
    </w:pPr>
    <w:r w:rsidRPr="00C539F5">
      <w:rPr>
        <w:rFonts w:ascii="Arial" w:hAnsi="Arial" w:cs="Arial"/>
      </w:rPr>
      <w:fldChar w:fldCharType="begin"/>
    </w:r>
    <w:r w:rsidRPr="00C539F5">
      <w:rPr>
        <w:rFonts w:ascii="Arial" w:hAnsi="Arial" w:cs="Arial"/>
      </w:rPr>
      <w:instrText xml:space="preserve"> PAGE   \* MERGEFORMAT </w:instrText>
    </w:r>
    <w:r w:rsidRPr="00C539F5">
      <w:rPr>
        <w:rFonts w:ascii="Arial" w:hAnsi="Arial" w:cs="Arial"/>
      </w:rPr>
      <w:fldChar w:fldCharType="separate"/>
    </w:r>
    <w:r>
      <w:rPr>
        <w:rFonts w:ascii="Arial" w:hAnsi="Arial" w:cs="Arial"/>
      </w:rPr>
      <w:t>1</w:t>
    </w:r>
    <w:r w:rsidRPr="00C539F5">
      <w:rPr>
        <w:rFonts w:ascii="Arial" w:hAnsi="Arial" w:cs="Arial"/>
      </w:rPr>
      <w:fldChar w:fldCharType="end"/>
    </w:r>
    <w:r w:rsidRPr="00C539F5">
      <w:rPr>
        <w:rFonts w:ascii="Arial" w:hAnsi="Arial" w:cs="Arial"/>
      </w:rPr>
      <w:t xml:space="preserve"> of </w:t>
    </w:r>
    <w:r w:rsidRPr="00C539F5">
      <w:rPr>
        <w:rFonts w:ascii="Arial" w:hAnsi="Arial" w:cs="Arial"/>
        <w:noProof/>
      </w:rPr>
      <w:fldChar w:fldCharType="begin"/>
    </w:r>
    <w:r w:rsidRPr="00C539F5">
      <w:rPr>
        <w:rFonts w:ascii="Arial" w:hAnsi="Arial" w:cs="Arial"/>
        <w:noProof/>
      </w:rPr>
      <w:instrText xml:space="preserve"> NUMPAGES   \* MERGEFORMAT </w:instrText>
    </w:r>
    <w:r w:rsidRPr="00C539F5">
      <w:rPr>
        <w:rFonts w:ascii="Arial" w:hAnsi="Arial" w:cs="Arial"/>
        <w:noProof/>
      </w:rPr>
      <w:fldChar w:fldCharType="separate"/>
    </w:r>
    <w:r>
      <w:rPr>
        <w:rFonts w:ascii="Arial" w:hAnsi="Arial" w:cs="Arial"/>
        <w:noProof/>
      </w:rPr>
      <w:t>3</w:t>
    </w:r>
    <w:r w:rsidRPr="00C539F5">
      <w:rPr>
        <w:rFonts w:ascii="Arial" w:hAnsi="Arial" w:cs="Arial"/>
        <w:noProof/>
      </w:rPr>
      <w:fldChar w:fldCharType="end"/>
    </w:r>
  </w:p>
  <w:p w14:paraId="2AEDA7FE" w14:textId="77777777" w:rsidR="00FE2A66" w:rsidRPr="00C539F5" w:rsidRDefault="00FE2A66" w:rsidP="00FE2A66">
    <w:pPr>
      <w:pStyle w:val="Footer"/>
      <w:tabs>
        <w:tab w:val="clear" w:pos="4513"/>
        <w:tab w:val="clear" w:pos="9026"/>
      </w:tabs>
      <w:spacing w:after="0"/>
      <w:rPr>
        <w:rFonts w:ascii="Arial" w:hAnsi="Arial" w:cs="Arial"/>
      </w:rPr>
    </w:pPr>
    <w:r w:rsidRPr="00C539F5">
      <w:rPr>
        <w:rFonts w:ascii="Arial" w:hAnsi="Arial" w:cs="Arial"/>
      </w:rPr>
      <w:t>© ALSG 2023: APLS 7e</w:t>
    </w:r>
  </w:p>
  <w:p w14:paraId="3684869E" w14:textId="5AFD0E99" w:rsidR="00D0206B" w:rsidRPr="00FE2A66" w:rsidRDefault="00352C50" w:rsidP="00FE2A66">
    <w:pPr>
      <w:pStyle w:val="Footer"/>
      <w:tabs>
        <w:tab w:val="clear" w:pos="4513"/>
        <w:tab w:val="clear" w:pos="9026"/>
      </w:tabs>
      <w:spacing w:after="0"/>
      <w:rPr>
        <w:rFonts w:ascii="Arial" w:hAnsi="Arial" w:cs="Arial"/>
      </w:rPr>
    </w:pPr>
    <w:r>
      <w:rPr>
        <w:rFonts w:ascii="Arial" w:hAnsi="Arial" w:cs="Arial"/>
        <w:noProof/>
      </w:rPr>
      <w:fldChar w:fldCharType="begin"/>
    </w:r>
    <w:r>
      <w:rPr>
        <w:rFonts w:ascii="Arial" w:hAnsi="Arial" w:cs="Arial"/>
        <w:noProof/>
      </w:rPr>
      <w:instrText xml:space="preserve"> FILENAME  \* FirstCap  \* MERGEFORMAT </w:instrText>
    </w:r>
    <w:r>
      <w:rPr>
        <w:rFonts w:ascii="Arial" w:hAnsi="Arial" w:cs="Arial"/>
        <w:noProof/>
      </w:rPr>
      <w:fldChar w:fldCharType="separate"/>
    </w:r>
    <w:r w:rsidR="00CF5176">
      <w:rPr>
        <w:rFonts w:ascii="Arial" w:hAnsi="Arial" w:cs="Arial"/>
        <w:noProof/>
      </w:rPr>
      <w:t>Prebrief - APLS 7e - May25</w:t>
    </w:r>
    <w:r>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F8FC8" w14:textId="77777777" w:rsidR="00134DCC" w:rsidRPr="00C539F5" w:rsidRDefault="00134DCC" w:rsidP="00134DCC">
    <w:pPr>
      <w:pStyle w:val="Footer"/>
      <w:tabs>
        <w:tab w:val="clear" w:pos="4513"/>
        <w:tab w:val="clear" w:pos="9026"/>
      </w:tabs>
      <w:spacing w:after="0"/>
      <w:rPr>
        <w:rFonts w:ascii="Arial" w:hAnsi="Arial" w:cs="Arial"/>
      </w:rPr>
    </w:pPr>
    <w:r w:rsidRPr="00C539F5">
      <w:rPr>
        <w:rFonts w:ascii="Arial" w:hAnsi="Arial" w:cs="Arial"/>
      </w:rPr>
      <w:fldChar w:fldCharType="begin"/>
    </w:r>
    <w:r w:rsidRPr="00C539F5">
      <w:rPr>
        <w:rFonts w:ascii="Arial" w:hAnsi="Arial" w:cs="Arial"/>
      </w:rPr>
      <w:instrText xml:space="preserve"> PAGE   \* MERGEFORMAT </w:instrText>
    </w:r>
    <w:r w:rsidRPr="00C539F5">
      <w:rPr>
        <w:rFonts w:ascii="Arial" w:hAnsi="Arial" w:cs="Arial"/>
      </w:rPr>
      <w:fldChar w:fldCharType="separate"/>
    </w:r>
    <w:r w:rsidR="009E4A80" w:rsidRPr="00C539F5">
      <w:rPr>
        <w:rFonts w:ascii="Arial" w:hAnsi="Arial" w:cs="Arial"/>
        <w:noProof/>
      </w:rPr>
      <w:t>1</w:t>
    </w:r>
    <w:r w:rsidRPr="00C539F5">
      <w:rPr>
        <w:rFonts w:ascii="Arial" w:hAnsi="Arial" w:cs="Arial"/>
      </w:rPr>
      <w:fldChar w:fldCharType="end"/>
    </w:r>
    <w:r w:rsidRPr="00C539F5">
      <w:rPr>
        <w:rFonts w:ascii="Arial" w:hAnsi="Arial" w:cs="Arial"/>
      </w:rPr>
      <w:t xml:space="preserve"> of </w:t>
    </w:r>
    <w:r w:rsidRPr="00C539F5">
      <w:rPr>
        <w:rFonts w:ascii="Arial" w:hAnsi="Arial" w:cs="Arial"/>
        <w:noProof/>
      </w:rPr>
      <w:fldChar w:fldCharType="begin"/>
    </w:r>
    <w:r w:rsidRPr="00C539F5">
      <w:rPr>
        <w:rFonts w:ascii="Arial" w:hAnsi="Arial" w:cs="Arial"/>
        <w:noProof/>
      </w:rPr>
      <w:instrText xml:space="preserve"> NUMPAGES   \* MERGEFORMAT </w:instrText>
    </w:r>
    <w:r w:rsidRPr="00C539F5">
      <w:rPr>
        <w:rFonts w:ascii="Arial" w:hAnsi="Arial" w:cs="Arial"/>
        <w:noProof/>
      </w:rPr>
      <w:fldChar w:fldCharType="separate"/>
    </w:r>
    <w:r w:rsidR="009E4A80" w:rsidRPr="00C539F5">
      <w:rPr>
        <w:rFonts w:ascii="Arial" w:hAnsi="Arial" w:cs="Arial"/>
        <w:noProof/>
      </w:rPr>
      <w:t>2</w:t>
    </w:r>
    <w:r w:rsidRPr="00C539F5">
      <w:rPr>
        <w:rFonts w:ascii="Arial" w:hAnsi="Arial" w:cs="Arial"/>
        <w:noProof/>
      </w:rPr>
      <w:fldChar w:fldCharType="end"/>
    </w:r>
  </w:p>
  <w:p w14:paraId="43CBD96D" w14:textId="4DA9EBFF" w:rsidR="00134DCC" w:rsidRPr="00C539F5" w:rsidRDefault="00134DCC" w:rsidP="00134DCC">
    <w:pPr>
      <w:pStyle w:val="Footer"/>
      <w:tabs>
        <w:tab w:val="clear" w:pos="4513"/>
        <w:tab w:val="clear" w:pos="9026"/>
      </w:tabs>
      <w:spacing w:after="0"/>
      <w:rPr>
        <w:rFonts w:ascii="Arial" w:hAnsi="Arial" w:cs="Arial"/>
      </w:rPr>
    </w:pPr>
    <w:r w:rsidRPr="00C539F5">
      <w:rPr>
        <w:rFonts w:ascii="Arial" w:hAnsi="Arial" w:cs="Arial"/>
      </w:rPr>
      <w:t>© ALSG 20</w:t>
    </w:r>
    <w:r w:rsidR="00FA3BF4" w:rsidRPr="00C539F5">
      <w:rPr>
        <w:rFonts w:ascii="Arial" w:hAnsi="Arial" w:cs="Arial"/>
      </w:rPr>
      <w:t>23</w:t>
    </w:r>
    <w:r w:rsidRPr="00C539F5">
      <w:rPr>
        <w:rFonts w:ascii="Arial" w:hAnsi="Arial" w:cs="Arial"/>
      </w:rPr>
      <w:t xml:space="preserve">: APLS </w:t>
    </w:r>
    <w:r w:rsidR="00FA3BF4" w:rsidRPr="00C539F5">
      <w:rPr>
        <w:rFonts w:ascii="Arial" w:hAnsi="Arial" w:cs="Arial"/>
      </w:rPr>
      <w:t>7</w:t>
    </w:r>
    <w:r w:rsidRPr="00C539F5">
      <w:rPr>
        <w:rFonts w:ascii="Arial" w:hAnsi="Arial" w:cs="Arial"/>
      </w:rPr>
      <w:t>e</w:t>
    </w:r>
  </w:p>
  <w:p w14:paraId="046BA518" w14:textId="7D6A015E" w:rsidR="00D0206B" w:rsidRPr="00C539F5" w:rsidRDefault="00FE2A66" w:rsidP="00C539F5">
    <w:pPr>
      <w:pStyle w:val="Footer"/>
      <w:tabs>
        <w:tab w:val="clear" w:pos="4513"/>
        <w:tab w:val="clear" w:pos="9026"/>
      </w:tabs>
      <w:spacing w:after="0"/>
      <w:rPr>
        <w:rFonts w:ascii="Arial" w:hAnsi="Arial" w:cs="Arial"/>
      </w:rPr>
    </w:pPr>
    <w:r>
      <w:rPr>
        <w:rFonts w:ascii="Arial" w:hAnsi="Arial" w:cs="Arial"/>
        <w:noProof/>
      </w:rPr>
      <w:fldChar w:fldCharType="begin"/>
    </w:r>
    <w:r>
      <w:rPr>
        <w:rFonts w:ascii="Arial" w:hAnsi="Arial" w:cs="Arial"/>
        <w:noProof/>
      </w:rPr>
      <w:instrText xml:space="preserve"> FILENAME  \* FirstCap  \* MERGEFORMAT </w:instrText>
    </w:r>
    <w:r>
      <w:rPr>
        <w:rFonts w:ascii="Arial" w:hAnsi="Arial" w:cs="Arial"/>
        <w:noProof/>
      </w:rPr>
      <w:fldChar w:fldCharType="separate"/>
    </w:r>
    <w:r w:rsidR="00CF5176">
      <w:rPr>
        <w:rFonts w:ascii="Arial" w:hAnsi="Arial" w:cs="Arial"/>
        <w:noProof/>
      </w:rPr>
      <w:t>Prebrief - APLS 7e - May25</w:t>
    </w:r>
    <w:r>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F004F" w14:textId="77777777" w:rsidR="00B40831" w:rsidRDefault="00B40831" w:rsidP="00300133">
      <w:r>
        <w:separator/>
      </w:r>
    </w:p>
  </w:footnote>
  <w:footnote w:type="continuationSeparator" w:id="0">
    <w:p w14:paraId="618850D2" w14:textId="77777777" w:rsidR="00B40831" w:rsidRDefault="00B40831" w:rsidP="00300133">
      <w:r>
        <w:continuationSeparator/>
      </w:r>
    </w:p>
  </w:footnote>
  <w:footnote w:type="continuationNotice" w:id="1">
    <w:p w14:paraId="794E110A" w14:textId="77777777" w:rsidR="00B40831" w:rsidRDefault="00B408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233B3" w14:textId="77777777" w:rsidR="00D0206B" w:rsidRDefault="00D0206B">
    <w:pPr>
      <w:pStyle w:val="Header"/>
    </w:pPr>
  </w:p>
  <w:p w14:paraId="28D646FA" w14:textId="01A88FEF" w:rsidR="00D0206B" w:rsidRDefault="00D020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6C9FA" w14:textId="77777777" w:rsidR="00D0206B" w:rsidRDefault="00F753D5">
    <w:pPr>
      <w:pStyle w:val="Header"/>
    </w:pPr>
    <w:r>
      <w:rPr>
        <w:noProof/>
        <w:lang w:eastAsia="en-GB"/>
      </w:rPr>
      <w:drawing>
        <wp:anchor distT="0" distB="0" distL="114300" distR="114300" simplePos="0" relativeHeight="251658240" behindDoc="1" locked="0" layoutInCell="1" allowOverlap="1" wp14:anchorId="611B389B" wp14:editId="6C577104">
          <wp:simplePos x="0" y="0"/>
          <wp:positionH relativeFrom="column">
            <wp:posOffset>5358765</wp:posOffset>
          </wp:positionH>
          <wp:positionV relativeFrom="paragraph">
            <wp:posOffset>-175895</wp:posOffset>
          </wp:positionV>
          <wp:extent cx="1550670" cy="754380"/>
          <wp:effectExtent l="0" t="0" r="0" b="7620"/>
          <wp:wrapNone/>
          <wp:docPr id="2" name="Picture 2" descr="F:\Data\P&amp;D\Marketing\New corporate image brief\Shoot The Moon designs received\ALSG - masters - Supplied 29_11\ALSG Logos\RGB\ALSG_Master_BLU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ata\P&amp;D\Marketing\New corporate image brief\Shoot The Moon designs received\ALSG - masters - Supplied 29_11\ALSG Logos\RGB\ALSG_Master_BLUE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4A0DE2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D4683222"/>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E4A6763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CD57DA2"/>
    <w:multiLevelType w:val="hybridMultilevel"/>
    <w:tmpl w:val="0A104E2C"/>
    <w:lvl w:ilvl="0" w:tplc="3FD8B640">
      <w:start w:val="1"/>
      <w:numFmt w:val="bullet"/>
      <w:lvlText w:val=""/>
      <w:lvlJc w:val="left"/>
      <w:pPr>
        <w:ind w:left="720" w:hanging="360"/>
      </w:pPr>
      <w:rPr>
        <w:rFonts w:ascii="Symbol" w:hAnsi="Symbol" w:hint="default"/>
        <w:color w:val="2F70C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626EFC"/>
    <w:multiLevelType w:val="hybridMultilevel"/>
    <w:tmpl w:val="58B8FBC2"/>
    <w:lvl w:ilvl="0" w:tplc="6C64B65C">
      <w:start w:val="1"/>
      <w:numFmt w:val="bullet"/>
      <w:lvlText w:val=""/>
      <w:lvlJc w:val="left"/>
      <w:pPr>
        <w:tabs>
          <w:tab w:val="num" w:pos="360"/>
        </w:tabs>
        <w:ind w:left="360" w:hanging="360"/>
      </w:pPr>
      <w:rPr>
        <w:rFonts w:ascii="Symbol" w:hAnsi="Symbol" w:hint="default"/>
        <w:sz w:val="16"/>
      </w:rPr>
    </w:lvl>
    <w:lvl w:ilvl="1" w:tplc="6C64B65C">
      <w:start w:val="1"/>
      <w:numFmt w:val="bullet"/>
      <w:lvlText w:val=""/>
      <w:lvlJc w:val="left"/>
      <w:pPr>
        <w:tabs>
          <w:tab w:val="num" w:pos="720"/>
        </w:tabs>
        <w:ind w:left="720" w:hanging="360"/>
      </w:pPr>
      <w:rPr>
        <w:rFonts w:ascii="Symbol" w:hAnsi="Symbol" w:hint="default"/>
        <w:sz w:val="16"/>
      </w:rPr>
    </w:lvl>
    <w:lvl w:ilvl="2" w:tplc="6488175A">
      <w:start w:val="1"/>
      <w:numFmt w:val="lowerLetter"/>
      <w:lvlText w:val="%3)"/>
      <w:lvlJc w:val="left"/>
      <w:pPr>
        <w:tabs>
          <w:tab w:val="num" w:pos="1620"/>
        </w:tabs>
        <w:ind w:left="1620" w:hanging="360"/>
      </w:pPr>
      <w:rPr>
        <w:rFonts w:ascii="Times New Roman" w:hAnsi="Times New Roman" w:cs="Times New Roman" w:hint="default"/>
        <w:sz w:val="18"/>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28F4639B"/>
    <w:multiLevelType w:val="hybridMultilevel"/>
    <w:tmpl w:val="147E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2666A0"/>
    <w:multiLevelType w:val="multilevel"/>
    <w:tmpl w:val="C8D657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37C96802"/>
    <w:multiLevelType w:val="hybridMultilevel"/>
    <w:tmpl w:val="C570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14635C"/>
    <w:multiLevelType w:val="hybridMultilevel"/>
    <w:tmpl w:val="3C46B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5F4742"/>
    <w:multiLevelType w:val="hybridMultilevel"/>
    <w:tmpl w:val="EAA2D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B615EA"/>
    <w:multiLevelType w:val="hybridMultilevel"/>
    <w:tmpl w:val="B73C2C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8980CCC"/>
    <w:multiLevelType w:val="hybridMultilevel"/>
    <w:tmpl w:val="0E8C50AE"/>
    <w:lvl w:ilvl="0" w:tplc="992A8C5C">
      <w:start w:val="1"/>
      <w:numFmt w:val="decimal"/>
      <w:pStyle w:val="ALSGBullet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92033C"/>
    <w:multiLevelType w:val="singleLevel"/>
    <w:tmpl w:val="0C090017"/>
    <w:lvl w:ilvl="0">
      <w:start w:val="1"/>
      <w:numFmt w:val="lowerLetter"/>
      <w:pStyle w:val="ALSGnumberlist"/>
      <w:lvlText w:val="%1)"/>
      <w:lvlJc w:val="left"/>
      <w:pPr>
        <w:tabs>
          <w:tab w:val="num" w:pos="360"/>
        </w:tabs>
        <w:ind w:left="360" w:hanging="360"/>
      </w:pPr>
      <w:rPr>
        <w:rFonts w:hint="default"/>
      </w:rPr>
    </w:lvl>
  </w:abstractNum>
  <w:abstractNum w:abstractNumId="13" w15:restartNumberingAfterBreak="0">
    <w:nsid w:val="69D60F4C"/>
    <w:multiLevelType w:val="hybridMultilevel"/>
    <w:tmpl w:val="1E6EA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BC068C2"/>
    <w:multiLevelType w:val="hybridMultilevel"/>
    <w:tmpl w:val="3C4CB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DD077D"/>
    <w:multiLevelType w:val="hybridMultilevel"/>
    <w:tmpl w:val="E2428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88466973">
    <w:abstractNumId w:val="2"/>
  </w:num>
  <w:num w:numId="2" w16cid:durableId="2119911403">
    <w:abstractNumId w:val="2"/>
  </w:num>
  <w:num w:numId="3" w16cid:durableId="52851793">
    <w:abstractNumId w:val="1"/>
  </w:num>
  <w:num w:numId="4" w16cid:durableId="1337657013">
    <w:abstractNumId w:val="1"/>
  </w:num>
  <w:num w:numId="5" w16cid:durableId="2077851568">
    <w:abstractNumId w:val="0"/>
  </w:num>
  <w:num w:numId="6" w16cid:durableId="1196310170">
    <w:abstractNumId w:val="2"/>
  </w:num>
  <w:num w:numId="7" w16cid:durableId="658382725">
    <w:abstractNumId w:val="1"/>
  </w:num>
  <w:num w:numId="8" w16cid:durableId="760756583">
    <w:abstractNumId w:val="2"/>
  </w:num>
  <w:num w:numId="9" w16cid:durableId="1992516203">
    <w:abstractNumId w:val="1"/>
  </w:num>
  <w:num w:numId="10" w16cid:durableId="1227951709">
    <w:abstractNumId w:val="2"/>
  </w:num>
  <w:num w:numId="11" w16cid:durableId="645351931">
    <w:abstractNumId w:val="1"/>
  </w:num>
  <w:num w:numId="12" w16cid:durableId="1861695923">
    <w:abstractNumId w:val="2"/>
  </w:num>
  <w:num w:numId="13" w16cid:durableId="1469544968">
    <w:abstractNumId w:val="1"/>
  </w:num>
  <w:num w:numId="14" w16cid:durableId="1569680953">
    <w:abstractNumId w:val="2"/>
  </w:num>
  <w:num w:numId="15" w16cid:durableId="358438674">
    <w:abstractNumId w:val="1"/>
  </w:num>
  <w:num w:numId="16" w16cid:durableId="146214372">
    <w:abstractNumId w:val="3"/>
  </w:num>
  <w:num w:numId="17" w16cid:durableId="1164737687">
    <w:abstractNumId w:val="11"/>
  </w:num>
  <w:num w:numId="18" w16cid:durableId="195239125">
    <w:abstractNumId w:val="2"/>
  </w:num>
  <w:num w:numId="19" w16cid:durableId="115367182">
    <w:abstractNumId w:val="1"/>
  </w:num>
  <w:num w:numId="20" w16cid:durableId="1600985788">
    <w:abstractNumId w:val="3"/>
  </w:num>
  <w:num w:numId="21" w16cid:durableId="508832944">
    <w:abstractNumId w:val="11"/>
  </w:num>
  <w:num w:numId="22" w16cid:durableId="1097822858">
    <w:abstractNumId w:val="2"/>
  </w:num>
  <w:num w:numId="23" w16cid:durableId="1044913804">
    <w:abstractNumId w:val="1"/>
  </w:num>
  <w:num w:numId="24" w16cid:durableId="368989598">
    <w:abstractNumId w:val="3"/>
  </w:num>
  <w:num w:numId="25" w16cid:durableId="2039619979">
    <w:abstractNumId w:val="11"/>
  </w:num>
  <w:num w:numId="26" w16cid:durableId="638615514">
    <w:abstractNumId w:val="12"/>
  </w:num>
  <w:num w:numId="27" w16cid:durableId="393045866">
    <w:abstractNumId w:val="4"/>
  </w:num>
  <w:num w:numId="28" w16cid:durableId="608855157">
    <w:abstractNumId w:val="2"/>
  </w:num>
  <w:num w:numId="29" w16cid:durableId="1401057670">
    <w:abstractNumId w:val="1"/>
  </w:num>
  <w:num w:numId="30" w16cid:durableId="828668775">
    <w:abstractNumId w:val="3"/>
  </w:num>
  <w:num w:numId="31" w16cid:durableId="1172526957">
    <w:abstractNumId w:val="11"/>
  </w:num>
  <w:num w:numId="32" w16cid:durableId="1240869270">
    <w:abstractNumId w:val="2"/>
  </w:num>
  <w:num w:numId="33" w16cid:durableId="1278683139">
    <w:abstractNumId w:val="1"/>
  </w:num>
  <w:num w:numId="34" w16cid:durableId="1363364897">
    <w:abstractNumId w:val="3"/>
  </w:num>
  <w:num w:numId="35" w16cid:durableId="858159434">
    <w:abstractNumId w:val="11"/>
  </w:num>
  <w:num w:numId="36" w16cid:durableId="333385452">
    <w:abstractNumId w:val="7"/>
  </w:num>
  <w:num w:numId="37" w16cid:durableId="2000649111">
    <w:abstractNumId w:val="14"/>
  </w:num>
  <w:num w:numId="38" w16cid:durableId="1147669246">
    <w:abstractNumId w:val="9"/>
  </w:num>
  <w:num w:numId="39" w16cid:durableId="1638414089">
    <w:abstractNumId w:val="5"/>
  </w:num>
  <w:num w:numId="40" w16cid:durableId="1250968528">
    <w:abstractNumId w:val="8"/>
  </w:num>
  <w:num w:numId="41" w16cid:durableId="696586854">
    <w:abstractNumId w:val="10"/>
  </w:num>
  <w:num w:numId="42" w16cid:durableId="1102577927">
    <w:abstractNumId w:val="6"/>
  </w:num>
  <w:num w:numId="43" w16cid:durableId="1927954584">
    <w:abstractNumId w:val="13"/>
  </w:num>
  <w:num w:numId="44" w16cid:durableId="12996473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0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CDC"/>
    <w:rsid w:val="000015E4"/>
    <w:rsid w:val="00004CB0"/>
    <w:rsid w:val="00023337"/>
    <w:rsid w:val="000246F6"/>
    <w:rsid w:val="000254C0"/>
    <w:rsid w:val="0003113A"/>
    <w:rsid w:val="000424D8"/>
    <w:rsid w:val="00042859"/>
    <w:rsid w:val="0004469D"/>
    <w:rsid w:val="0004692C"/>
    <w:rsid w:val="00053BD3"/>
    <w:rsid w:val="0005408B"/>
    <w:rsid w:val="00057318"/>
    <w:rsid w:val="00057F9E"/>
    <w:rsid w:val="00060608"/>
    <w:rsid w:val="00063252"/>
    <w:rsid w:val="00063639"/>
    <w:rsid w:val="00065EBA"/>
    <w:rsid w:val="00066EBF"/>
    <w:rsid w:val="00067459"/>
    <w:rsid w:val="00071CED"/>
    <w:rsid w:val="00080D76"/>
    <w:rsid w:val="00081D0A"/>
    <w:rsid w:val="00086709"/>
    <w:rsid w:val="00092985"/>
    <w:rsid w:val="00094132"/>
    <w:rsid w:val="000A1A40"/>
    <w:rsid w:val="000A263E"/>
    <w:rsid w:val="000A3631"/>
    <w:rsid w:val="000A3877"/>
    <w:rsid w:val="000A3C8D"/>
    <w:rsid w:val="000B10D2"/>
    <w:rsid w:val="000B23DF"/>
    <w:rsid w:val="000B3D57"/>
    <w:rsid w:val="000B5843"/>
    <w:rsid w:val="000B5CDC"/>
    <w:rsid w:val="000B7E63"/>
    <w:rsid w:val="000D0512"/>
    <w:rsid w:val="000D393D"/>
    <w:rsid w:val="000E1600"/>
    <w:rsid w:val="000E1A23"/>
    <w:rsid w:val="000E205C"/>
    <w:rsid w:val="000E71AF"/>
    <w:rsid w:val="000F2B4B"/>
    <w:rsid w:val="000F34CC"/>
    <w:rsid w:val="001010C7"/>
    <w:rsid w:val="00112E14"/>
    <w:rsid w:val="00117E98"/>
    <w:rsid w:val="001242A4"/>
    <w:rsid w:val="00126716"/>
    <w:rsid w:val="00131990"/>
    <w:rsid w:val="00132D3C"/>
    <w:rsid w:val="001345F2"/>
    <w:rsid w:val="00134DCC"/>
    <w:rsid w:val="00141592"/>
    <w:rsid w:val="00141650"/>
    <w:rsid w:val="00145582"/>
    <w:rsid w:val="001556DC"/>
    <w:rsid w:val="00174217"/>
    <w:rsid w:val="00175282"/>
    <w:rsid w:val="0018029C"/>
    <w:rsid w:val="00182D97"/>
    <w:rsid w:val="001977C5"/>
    <w:rsid w:val="001A2D08"/>
    <w:rsid w:val="001A72F7"/>
    <w:rsid w:val="001D0234"/>
    <w:rsid w:val="001D03A4"/>
    <w:rsid w:val="001D29DB"/>
    <w:rsid w:val="001D59AD"/>
    <w:rsid w:val="001D71DF"/>
    <w:rsid w:val="001E0EC2"/>
    <w:rsid w:val="001E355B"/>
    <w:rsid w:val="001E58D2"/>
    <w:rsid w:val="001E6A33"/>
    <w:rsid w:val="001F041B"/>
    <w:rsid w:val="002035D9"/>
    <w:rsid w:val="00203817"/>
    <w:rsid w:val="002143D4"/>
    <w:rsid w:val="0021612A"/>
    <w:rsid w:val="002271A5"/>
    <w:rsid w:val="0024043B"/>
    <w:rsid w:val="00257AA8"/>
    <w:rsid w:val="0026075E"/>
    <w:rsid w:val="002723D3"/>
    <w:rsid w:val="00280932"/>
    <w:rsid w:val="002818BD"/>
    <w:rsid w:val="00281D42"/>
    <w:rsid w:val="00286348"/>
    <w:rsid w:val="002946C7"/>
    <w:rsid w:val="002A6C9E"/>
    <w:rsid w:val="002B2F3C"/>
    <w:rsid w:val="002B54B8"/>
    <w:rsid w:val="002B7647"/>
    <w:rsid w:val="002C4544"/>
    <w:rsid w:val="002C554B"/>
    <w:rsid w:val="002D1793"/>
    <w:rsid w:val="002D19CF"/>
    <w:rsid w:val="002D4390"/>
    <w:rsid w:val="002D43CB"/>
    <w:rsid w:val="002D4E22"/>
    <w:rsid w:val="002E7332"/>
    <w:rsid w:val="002E7B3C"/>
    <w:rsid w:val="00300133"/>
    <w:rsid w:val="00303D69"/>
    <w:rsid w:val="0030631F"/>
    <w:rsid w:val="003104E2"/>
    <w:rsid w:val="003130EB"/>
    <w:rsid w:val="003157B3"/>
    <w:rsid w:val="00317444"/>
    <w:rsid w:val="0032057F"/>
    <w:rsid w:val="00322F0E"/>
    <w:rsid w:val="0033104D"/>
    <w:rsid w:val="00335C2D"/>
    <w:rsid w:val="003360F5"/>
    <w:rsid w:val="00352C50"/>
    <w:rsid w:val="00356A7D"/>
    <w:rsid w:val="0037389E"/>
    <w:rsid w:val="00376D7D"/>
    <w:rsid w:val="0038124A"/>
    <w:rsid w:val="00383B74"/>
    <w:rsid w:val="003860A6"/>
    <w:rsid w:val="00390527"/>
    <w:rsid w:val="003943A1"/>
    <w:rsid w:val="0039620E"/>
    <w:rsid w:val="00396D59"/>
    <w:rsid w:val="003A1401"/>
    <w:rsid w:val="003A1947"/>
    <w:rsid w:val="003A74FB"/>
    <w:rsid w:val="003B11E4"/>
    <w:rsid w:val="003B25A6"/>
    <w:rsid w:val="003B41A8"/>
    <w:rsid w:val="003B4D38"/>
    <w:rsid w:val="003C1F9F"/>
    <w:rsid w:val="003C482A"/>
    <w:rsid w:val="003D0670"/>
    <w:rsid w:val="003D0D71"/>
    <w:rsid w:val="003E0DF2"/>
    <w:rsid w:val="003E5667"/>
    <w:rsid w:val="003F2C3A"/>
    <w:rsid w:val="003F49FA"/>
    <w:rsid w:val="003F6854"/>
    <w:rsid w:val="00400E2F"/>
    <w:rsid w:val="00402903"/>
    <w:rsid w:val="00406EA5"/>
    <w:rsid w:val="00407AB5"/>
    <w:rsid w:val="004114A5"/>
    <w:rsid w:val="00413BFA"/>
    <w:rsid w:val="00415479"/>
    <w:rsid w:val="0042725B"/>
    <w:rsid w:val="0043026A"/>
    <w:rsid w:val="00435197"/>
    <w:rsid w:val="00441307"/>
    <w:rsid w:val="00453472"/>
    <w:rsid w:val="00455F3D"/>
    <w:rsid w:val="0046247F"/>
    <w:rsid w:val="00463310"/>
    <w:rsid w:val="00463A63"/>
    <w:rsid w:val="00482084"/>
    <w:rsid w:val="00485BF9"/>
    <w:rsid w:val="004900AD"/>
    <w:rsid w:val="00495ECA"/>
    <w:rsid w:val="00497919"/>
    <w:rsid w:val="004A1C14"/>
    <w:rsid w:val="004A2976"/>
    <w:rsid w:val="004A6CA3"/>
    <w:rsid w:val="004C25FB"/>
    <w:rsid w:val="004C315F"/>
    <w:rsid w:val="004C5738"/>
    <w:rsid w:val="004D022F"/>
    <w:rsid w:val="004D0494"/>
    <w:rsid w:val="004D1C49"/>
    <w:rsid w:val="004D79BD"/>
    <w:rsid w:val="004E04F5"/>
    <w:rsid w:val="004E60C1"/>
    <w:rsid w:val="004E6D7E"/>
    <w:rsid w:val="004F1542"/>
    <w:rsid w:val="004F28CA"/>
    <w:rsid w:val="004F40D3"/>
    <w:rsid w:val="004F47BC"/>
    <w:rsid w:val="004F79AE"/>
    <w:rsid w:val="00507B0A"/>
    <w:rsid w:val="00507E7E"/>
    <w:rsid w:val="005108F6"/>
    <w:rsid w:val="00520EC6"/>
    <w:rsid w:val="0052359B"/>
    <w:rsid w:val="00524E72"/>
    <w:rsid w:val="00534B9E"/>
    <w:rsid w:val="00541B19"/>
    <w:rsid w:val="00544CF3"/>
    <w:rsid w:val="00546809"/>
    <w:rsid w:val="00547B18"/>
    <w:rsid w:val="00562A8F"/>
    <w:rsid w:val="00563E98"/>
    <w:rsid w:val="00566089"/>
    <w:rsid w:val="00566903"/>
    <w:rsid w:val="005709A7"/>
    <w:rsid w:val="005747FA"/>
    <w:rsid w:val="0058522E"/>
    <w:rsid w:val="005863F0"/>
    <w:rsid w:val="0059092D"/>
    <w:rsid w:val="00591359"/>
    <w:rsid w:val="005949AD"/>
    <w:rsid w:val="005A6298"/>
    <w:rsid w:val="005B02B6"/>
    <w:rsid w:val="005B15DA"/>
    <w:rsid w:val="005B5C85"/>
    <w:rsid w:val="005B7402"/>
    <w:rsid w:val="005C3832"/>
    <w:rsid w:val="005C3D90"/>
    <w:rsid w:val="005C6072"/>
    <w:rsid w:val="005D2AC6"/>
    <w:rsid w:val="005D7B59"/>
    <w:rsid w:val="005E30A7"/>
    <w:rsid w:val="005E3EF3"/>
    <w:rsid w:val="005F3BE3"/>
    <w:rsid w:val="00611C92"/>
    <w:rsid w:val="00612905"/>
    <w:rsid w:val="00613D9E"/>
    <w:rsid w:val="006143C8"/>
    <w:rsid w:val="0063488C"/>
    <w:rsid w:val="00634BBE"/>
    <w:rsid w:val="006377E4"/>
    <w:rsid w:val="00640863"/>
    <w:rsid w:val="006424A2"/>
    <w:rsid w:val="006435E9"/>
    <w:rsid w:val="006468B9"/>
    <w:rsid w:val="00646A70"/>
    <w:rsid w:val="00647D5A"/>
    <w:rsid w:val="00655F3E"/>
    <w:rsid w:val="00682823"/>
    <w:rsid w:val="00686011"/>
    <w:rsid w:val="00692E60"/>
    <w:rsid w:val="006A060F"/>
    <w:rsid w:val="006A6185"/>
    <w:rsid w:val="006B7368"/>
    <w:rsid w:val="006B7BD4"/>
    <w:rsid w:val="006C3368"/>
    <w:rsid w:val="006C3A66"/>
    <w:rsid w:val="006D2195"/>
    <w:rsid w:val="006D5FD0"/>
    <w:rsid w:val="006D766D"/>
    <w:rsid w:val="006E54CD"/>
    <w:rsid w:val="006E579D"/>
    <w:rsid w:val="006F1502"/>
    <w:rsid w:val="006F1F89"/>
    <w:rsid w:val="0070052F"/>
    <w:rsid w:val="00700811"/>
    <w:rsid w:val="00702624"/>
    <w:rsid w:val="007030D9"/>
    <w:rsid w:val="00703F8B"/>
    <w:rsid w:val="007066A7"/>
    <w:rsid w:val="007118A9"/>
    <w:rsid w:val="00712E7D"/>
    <w:rsid w:val="007221A1"/>
    <w:rsid w:val="00727D08"/>
    <w:rsid w:val="00727D32"/>
    <w:rsid w:val="00733AED"/>
    <w:rsid w:val="00741552"/>
    <w:rsid w:val="00751DBA"/>
    <w:rsid w:val="00767077"/>
    <w:rsid w:val="00770400"/>
    <w:rsid w:val="0077267D"/>
    <w:rsid w:val="00774773"/>
    <w:rsid w:val="00780521"/>
    <w:rsid w:val="00791631"/>
    <w:rsid w:val="007A26C1"/>
    <w:rsid w:val="007A70C9"/>
    <w:rsid w:val="007B037D"/>
    <w:rsid w:val="007B0940"/>
    <w:rsid w:val="007B29D8"/>
    <w:rsid w:val="007B4552"/>
    <w:rsid w:val="007C3CED"/>
    <w:rsid w:val="007C6124"/>
    <w:rsid w:val="007C7283"/>
    <w:rsid w:val="007D07EC"/>
    <w:rsid w:val="007D3602"/>
    <w:rsid w:val="007D48C2"/>
    <w:rsid w:val="007D57A5"/>
    <w:rsid w:val="007D6001"/>
    <w:rsid w:val="007E0117"/>
    <w:rsid w:val="007F04F4"/>
    <w:rsid w:val="007F4170"/>
    <w:rsid w:val="007F6398"/>
    <w:rsid w:val="008059AC"/>
    <w:rsid w:val="008108E9"/>
    <w:rsid w:val="00812681"/>
    <w:rsid w:val="00812DC5"/>
    <w:rsid w:val="00820050"/>
    <w:rsid w:val="008433D2"/>
    <w:rsid w:val="008470B0"/>
    <w:rsid w:val="00855B0A"/>
    <w:rsid w:val="00855D96"/>
    <w:rsid w:val="00856EA7"/>
    <w:rsid w:val="00871439"/>
    <w:rsid w:val="008734E0"/>
    <w:rsid w:val="00873DA0"/>
    <w:rsid w:val="00873F3D"/>
    <w:rsid w:val="00885770"/>
    <w:rsid w:val="00891BE7"/>
    <w:rsid w:val="00891C8B"/>
    <w:rsid w:val="00892E73"/>
    <w:rsid w:val="0089419D"/>
    <w:rsid w:val="0089564A"/>
    <w:rsid w:val="008A368A"/>
    <w:rsid w:val="008A586A"/>
    <w:rsid w:val="008A6AC5"/>
    <w:rsid w:val="008C5CF9"/>
    <w:rsid w:val="008D2202"/>
    <w:rsid w:val="008D73A2"/>
    <w:rsid w:val="008E181A"/>
    <w:rsid w:val="008E18F3"/>
    <w:rsid w:val="008E4135"/>
    <w:rsid w:val="008E64EF"/>
    <w:rsid w:val="008F069D"/>
    <w:rsid w:val="008F2D55"/>
    <w:rsid w:val="008F7E69"/>
    <w:rsid w:val="00903484"/>
    <w:rsid w:val="00903EB7"/>
    <w:rsid w:val="00926CAE"/>
    <w:rsid w:val="00931C63"/>
    <w:rsid w:val="00932408"/>
    <w:rsid w:val="0093579A"/>
    <w:rsid w:val="009365CD"/>
    <w:rsid w:val="00936D2D"/>
    <w:rsid w:val="00940C5F"/>
    <w:rsid w:val="009422A6"/>
    <w:rsid w:val="009435C2"/>
    <w:rsid w:val="009500F6"/>
    <w:rsid w:val="009556B6"/>
    <w:rsid w:val="0095599B"/>
    <w:rsid w:val="00957D70"/>
    <w:rsid w:val="0095BD94"/>
    <w:rsid w:val="00964719"/>
    <w:rsid w:val="00970307"/>
    <w:rsid w:val="00973CCE"/>
    <w:rsid w:val="009753CD"/>
    <w:rsid w:val="009851C1"/>
    <w:rsid w:val="00985FEE"/>
    <w:rsid w:val="009873BE"/>
    <w:rsid w:val="00991332"/>
    <w:rsid w:val="00991FAC"/>
    <w:rsid w:val="009A39C5"/>
    <w:rsid w:val="009A6E17"/>
    <w:rsid w:val="009B2ECB"/>
    <w:rsid w:val="009B34EF"/>
    <w:rsid w:val="009B4534"/>
    <w:rsid w:val="009B6AF8"/>
    <w:rsid w:val="009C0C7B"/>
    <w:rsid w:val="009C5F05"/>
    <w:rsid w:val="009D1C91"/>
    <w:rsid w:val="009D683A"/>
    <w:rsid w:val="009D7C62"/>
    <w:rsid w:val="009E3D19"/>
    <w:rsid w:val="009E4A80"/>
    <w:rsid w:val="009E53F2"/>
    <w:rsid w:val="009E7195"/>
    <w:rsid w:val="009F154A"/>
    <w:rsid w:val="009F2581"/>
    <w:rsid w:val="009F36EF"/>
    <w:rsid w:val="009F484E"/>
    <w:rsid w:val="009F709F"/>
    <w:rsid w:val="009F7B5B"/>
    <w:rsid w:val="00A00CD4"/>
    <w:rsid w:val="00A01F2A"/>
    <w:rsid w:val="00A02075"/>
    <w:rsid w:val="00A04595"/>
    <w:rsid w:val="00A148E7"/>
    <w:rsid w:val="00A1629D"/>
    <w:rsid w:val="00A30C3A"/>
    <w:rsid w:val="00A3520E"/>
    <w:rsid w:val="00A359CA"/>
    <w:rsid w:val="00A4014A"/>
    <w:rsid w:val="00A4095E"/>
    <w:rsid w:val="00A439EC"/>
    <w:rsid w:val="00A46497"/>
    <w:rsid w:val="00A6584E"/>
    <w:rsid w:val="00A669F9"/>
    <w:rsid w:val="00A724F0"/>
    <w:rsid w:val="00A77757"/>
    <w:rsid w:val="00A938A9"/>
    <w:rsid w:val="00AA0BD5"/>
    <w:rsid w:val="00AA7325"/>
    <w:rsid w:val="00AC11AD"/>
    <w:rsid w:val="00AC45D3"/>
    <w:rsid w:val="00AD1372"/>
    <w:rsid w:val="00AD6B62"/>
    <w:rsid w:val="00AD6E6A"/>
    <w:rsid w:val="00AD707A"/>
    <w:rsid w:val="00AD78A2"/>
    <w:rsid w:val="00AE1A68"/>
    <w:rsid w:val="00AE38FC"/>
    <w:rsid w:val="00AF1352"/>
    <w:rsid w:val="00AF38E3"/>
    <w:rsid w:val="00AF5E25"/>
    <w:rsid w:val="00AF64A9"/>
    <w:rsid w:val="00AF7163"/>
    <w:rsid w:val="00AF74C6"/>
    <w:rsid w:val="00AF77D7"/>
    <w:rsid w:val="00AF7E15"/>
    <w:rsid w:val="00B012AE"/>
    <w:rsid w:val="00B037C0"/>
    <w:rsid w:val="00B14B3E"/>
    <w:rsid w:val="00B231E2"/>
    <w:rsid w:val="00B23A88"/>
    <w:rsid w:val="00B248E9"/>
    <w:rsid w:val="00B2740F"/>
    <w:rsid w:val="00B31F25"/>
    <w:rsid w:val="00B37C8B"/>
    <w:rsid w:val="00B40831"/>
    <w:rsid w:val="00B449B8"/>
    <w:rsid w:val="00B501ED"/>
    <w:rsid w:val="00B5358A"/>
    <w:rsid w:val="00B65C53"/>
    <w:rsid w:val="00B71D24"/>
    <w:rsid w:val="00B753F0"/>
    <w:rsid w:val="00B84429"/>
    <w:rsid w:val="00B8469B"/>
    <w:rsid w:val="00B86D28"/>
    <w:rsid w:val="00B93011"/>
    <w:rsid w:val="00B94EFD"/>
    <w:rsid w:val="00BA05CF"/>
    <w:rsid w:val="00BA3793"/>
    <w:rsid w:val="00BB15E6"/>
    <w:rsid w:val="00BB4A75"/>
    <w:rsid w:val="00BB72B7"/>
    <w:rsid w:val="00BD1B93"/>
    <w:rsid w:val="00BD6E3F"/>
    <w:rsid w:val="00BE2457"/>
    <w:rsid w:val="00BE3651"/>
    <w:rsid w:val="00BF2A5D"/>
    <w:rsid w:val="00BF4414"/>
    <w:rsid w:val="00BF7FC3"/>
    <w:rsid w:val="00C00205"/>
    <w:rsid w:val="00C021E0"/>
    <w:rsid w:val="00C03E97"/>
    <w:rsid w:val="00C100D4"/>
    <w:rsid w:val="00C1174C"/>
    <w:rsid w:val="00C11B24"/>
    <w:rsid w:val="00C26613"/>
    <w:rsid w:val="00C326AC"/>
    <w:rsid w:val="00C462D1"/>
    <w:rsid w:val="00C52447"/>
    <w:rsid w:val="00C539F5"/>
    <w:rsid w:val="00C717CC"/>
    <w:rsid w:val="00C7524F"/>
    <w:rsid w:val="00C87040"/>
    <w:rsid w:val="00C9065F"/>
    <w:rsid w:val="00C91F20"/>
    <w:rsid w:val="00C976A2"/>
    <w:rsid w:val="00CA0D92"/>
    <w:rsid w:val="00CB0F60"/>
    <w:rsid w:val="00CB2015"/>
    <w:rsid w:val="00CB478B"/>
    <w:rsid w:val="00CB657B"/>
    <w:rsid w:val="00CC052D"/>
    <w:rsid w:val="00CC37A9"/>
    <w:rsid w:val="00CC4B48"/>
    <w:rsid w:val="00CC710E"/>
    <w:rsid w:val="00CD4BD7"/>
    <w:rsid w:val="00CD7652"/>
    <w:rsid w:val="00CE13E4"/>
    <w:rsid w:val="00CE3039"/>
    <w:rsid w:val="00CF426E"/>
    <w:rsid w:val="00CF5176"/>
    <w:rsid w:val="00CF603E"/>
    <w:rsid w:val="00CF6AE9"/>
    <w:rsid w:val="00CF7D14"/>
    <w:rsid w:val="00D0206B"/>
    <w:rsid w:val="00D1062A"/>
    <w:rsid w:val="00D17B74"/>
    <w:rsid w:val="00D208FE"/>
    <w:rsid w:val="00D22078"/>
    <w:rsid w:val="00D30F4C"/>
    <w:rsid w:val="00D335C0"/>
    <w:rsid w:val="00D365F8"/>
    <w:rsid w:val="00D43875"/>
    <w:rsid w:val="00D4679B"/>
    <w:rsid w:val="00D4758F"/>
    <w:rsid w:val="00D549F1"/>
    <w:rsid w:val="00D56302"/>
    <w:rsid w:val="00D61C26"/>
    <w:rsid w:val="00D63D8D"/>
    <w:rsid w:val="00D73CE1"/>
    <w:rsid w:val="00D90C4A"/>
    <w:rsid w:val="00DA26CA"/>
    <w:rsid w:val="00DA2C8A"/>
    <w:rsid w:val="00DA53E6"/>
    <w:rsid w:val="00DB0A7C"/>
    <w:rsid w:val="00DB2EC2"/>
    <w:rsid w:val="00DB3350"/>
    <w:rsid w:val="00DB3D7A"/>
    <w:rsid w:val="00DB65E1"/>
    <w:rsid w:val="00DC40E2"/>
    <w:rsid w:val="00DD05A6"/>
    <w:rsid w:val="00DD0868"/>
    <w:rsid w:val="00DD0E2C"/>
    <w:rsid w:val="00DD180C"/>
    <w:rsid w:val="00DD369B"/>
    <w:rsid w:val="00DD4035"/>
    <w:rsid w:val="00DD723F"/>
    <w:rsid w:val="00DE5FF4"/>
    <w:rsid w:val="00DE63DF"/>
    <w:rsid w:val="00DE722D"/>
    <w:rsid w:val="00DF44C8"/>
    <w:rsid w:val="00DF56F1"/>
    <w:rsid w:val="00DF74F0"/>
    <w:rsid w:val="00E01C6F"/>
    <w:rsid w:val="00E0223D"/>
    <w:rsid w:val="00E13407"/>
    <w:rsid w:val="00E22A3F"/>
    <w:rsid w:val="00E23A82"/>
    <w:rsid w:val="00E23FDC"/>
    <w:rsid w:val="00E30703"/>
    <w:rsid w:val="00E30FE4"/>
    <w:rsid w:val="00E31540"/>
    <w:rsid w:val="00E35EC7"/>
    <w:rsid w:val="00E36041"/>
    <w:rsid w:val="00E37826"/>
    <w:rsid w:val="00E42FCE"/>
    <w:rsid w:val="00E43C3B"/>
    <w:rsid w:val="00E44E53"/>
    <w:rsid w:val="00E501C8"/>
    <w:rsid w:val="00E53A98"/>
    <w:rsid w:val="00E61311"/>
    <w:rsid w:val="00E64DC8"/>
    <w:rsid w:val="00E65D3C"/>
    <w:rsid w:val="00E6741D"/>
    <w:rsid w:val="00E75553"/>
    <w:rsid w:val="00E76F1D"/>
    <w:rsid w:val="00E849E6"/>
    <w:rsid w:val="00E85BB7"/>
    <w:rsid w:val="00E87712"/>
    <w:rsid w:val="00E910A1"/>
    <w:rsid w:val="00E93954"/>
    <w:rsid w:val="00E93E71"/>
    <w:rsid w:val="00E968A8"/>
    <w:rsid w:val="00EB49B7"/>
    <w:rsid w:val="00EB7C0F"/>
    <w:rsid w:val="00EC263F"/>
    <w:rsid w:val="00EC3164"/>
    <w:rsid w:val="00EC36CD"/>
    <w:rsid w:val="00EC6E85"/>
    <w:rsid w:val="00EC7459"/>
    <w:rsid w:val="00EE15B9"/>
    <w:rsid w:val="00EE28B3"/>
    <w:rsid w:val="00EE73DC"/>
    <w:rsid w:val="00EF23D7"/>
    <w:rsid w:val="00EF41F3"/>
    <w:rsid w:val="00F00967"/>
    <w:rsid w:val="00F10D3A"/>
    <w:rsid w:val="00F13DA6"/>
    <w:rsid w:val="00F14D56"/>
    <w:rsid w:val="00F1678A"/>
    <w:rsid w:val="00F368F7"/>
    <w:rsid w:val="00F43F66"/>
    <w:rsid w:val="00F459E1"/>
    <w:rsid w:val="00F47099"/>
    <w:rsid w:val="00F563E2"/>
    <w:rsid w:val="00F66F07"/>
    <w:rsid w:val="00F6721A"/>
    <w:rsid w:val="00F70132"/>
    <w:rsid w:val="00F753D5"/>
    <w:rsid w:val="00F75407"/>
    <w:rsid w:val="00F91421"/>
    <w:rsid w:val="00F91D8D"/>
    <w:rsid w:val="00F970D6"/>
    <w:rsid w:val="00FA3BF4"/>
    <w:rsid w:val="00FA4FC9"/>
    <w:rsid w:val="00FB046D"/>
    <w:rsid w:val="00FB22FE"/>
    <w:rsid w:val="00FB79CD"/>
    <w:rsid w:val="00FC0A93"/>
    <w:rsid w:val="00FD043A"/>
    <w:rsid w:val="00FD4075"/>
    <w:rsid w:val="00FD6667"/>
    <w:rsid w:val="00FD78A6"/>
    <w:rsid w:val="00FE2A66"/>
    <w:rsid w:val="00FE63C8"/>
    <w:rsid w:val="00FF0083"/>
    <w:rsid w:val="00FF0E7B"/>
    <w:rsid w:val="00FF393A"/>
    <w:rsid w:val="00FF3B1B"/>
    <w:rsid w:val="09EAD5E2"/>
    <w:rsid w:val="0A541327"/>
    <w:rsid w:val="0B400176"/>
    <w:rsid w:val="0C91F048"/>
    <w:rsid w:val="1031CD5D"/>
    <w:rsid w:val="171D11B8"/>
    <w:rsid w:val="195FD532"/>
    <w:rsid w:val="1B9D1E55"/>
    <w:rsid w:val="1E2C0D4C"/>
    <w:rsid w:val="22E106DD"/>
    <w:rsid w:val="2D81C356"/>
    <w:rsid w:val="322F3030"/>
    <w:rsid w:val="328857CC"/>
    <w:rsid w:val="332F0951"/>
    <w:rsid w:val="3430EF74"/>
    <w:rsid w:val="3593C62C"/>
    <w:rsid w:val="376CC8A2"/>
    <w:rsid w:val="3C8259CE"/>
    <w:rsid w:val="4031F6EB"/>
    <w:rsid w:val="407668B4"/>
    <w:rsid w:val="40ED5479"/>
    <w:rsid w:val="432D5A54"/>
    <w:rsid w:val="433673B2"/>
    <w:rsid w:val="449A03AD"/>
    <w:rsid w:val="44EFF1BC"/>
    <w:rsid w:val="47D4A038"/>
    <w:rsid w:val="4876D170"/>
    <w:rsid w:val="49898255"/>
    <w:rsid w:val="4A3247AD"/>
    <w:rsid w:val="4F478C3E"/>
    <w:rsid w:val="505077F3"/>
    <w:rsid w:val="52C2DC63"/>
    <w:rsid w:val="55892508"/>
    <w:rsid w:val="56D3559C"/>
    <w:rsid w:val="623FC14A"/>
    <w:rsid w:val="64D638B2"/>
    <w:rsid w:val="666C47DE"/>
    <w:rsid w:val="67338416"/>
    <w:rsid w:val="6F912B24"/>
    <w:rsid w:val="6FD4A639"/>
    <w:rsid w:val="71218049"/>
    <w:rsid w:val="76A92083"/>
    <w:rsid w:val="78DB812E"/>
    <w:rsid w:val="7B1E409F"/>
    <w:rsid w:val="7C9BDDF1"/>
    <w:rsid w:val="7CD49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7F8EE21"/>
  <w15:docId w15:val="{EF4A07A7-B43A-4E65-B69E-979073E3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yriad Pro" w:eastAsia="Calibri" w:hAnsi="Myriad Pro"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CDC"/>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ALSG Heading 1"/>
    <w:next w:val="Normal"/>
    <w:link w:val="Heading1Char"/>
    <w:uiPriority w:val="9"/>
    <w:qFormat/>
    <w:rsid w:val="00F368F7"/>
    <w:pPr>
      <w:keepNext/>
      <w:spacing w:before="240" w:after="60"/>
      <w:outlineLvl w:val="0"/>
    </w:pPr>
    <w:rPr>
      <w:rFonts w:eastAsia="Times New Roman"/>
      <w:b/>
      <w:bCs/>
      <w:color w:val="2F70C8"/>
      <w:kern w:val="32"/>
      <w:sz w:val="64"/>
      <w:szCs w:val="32"/>
      <w:lang w:eastAsia="en-US"/>
    </w:rPr>
  </w:style>
  <w:style w:type="paragraph" w:styleId="Heading2">
    <w:name w:val="heading 2"/>
    <w:aliases w:val="ALSG KTO Heading"/>
    <w:basedOn w:val="Normal"/>
    <w:next w:val="Normal"/>
    <w:link w:val="Heading2Char"/>
    <w:uiPriority w:val="9"/>
    <w:semiHidden/>
    <w:unhideWhenUsed/>
    <w:qFormat/>
    <w:rsid w:val="00F368F7"/>
    <w:pPr>
      <w:keepNext/>
      <w:widowControl w:val="0"/>
      <w:autoSpaceDE w:val="0"/>
      <w:autoSpaceDN w:val="0"/>
      <w:adjustRightInd w:val="0"/>
      <w:spacing w:before="240" w:after="60"/>
      <w:outlineLvl w:val="1"/>
    </w:pPr>
    <w:rPr>
      <w:b/>
      <w:bCs/>
      <w:iCs/>
      <w:color w:val="FFFFFF"/>
      <w:sz w:val="56"/>
      <w:szCs w:val="28"/>
      <w:lang w:val="en-US"/>
    </w:rPr>
  </w:style>
  <w:style w:type="paragraph" w:styleId="Heading3">
    <w:name w:val="heading 3"/>
    <w:basedOn w:val="Normal"/>
    <w:next w:val="Normal"/>
    <w:link w:val="Heading3Char"/>
    <w:rsid w:val="00A00CD4"/>
    <w:pPr>
      <w:keepNext/>
      <w:jc w:val="center"/>
      <w:outlineLvl w:val="2"/>
    </w:pPr>
    <w:rPr>
      <w:rFonts w:ascii="Comic Sans MS" w:hAnsi="Comic Sans MS"/>
      <w:b/>
      <w:bCs/>
    </w:rPr>
  </w:style>
  <w:style w:type="paragraph" w:styleId="Heading6">
    <w:name w:val="heading 6"/>
    <w:basedOn w:val="Normal"/>
    <w:next w:val="Normal"/>
    <w:link w:val="Heading6Char"/>
    <w:uiPriority w:val="9"/>
    <w:semiHidden/>
    <w:unhideWhenUsed/>
    <w:qFormat/>
    <w:rsid w:val="00F368F7"/>
    <w:pPr>
      <w:widowControl w:val="0"/>
      <w:autoSpaceDE w:val="0"/>
      <w:autoSpaceDN w:val="0"/>
      <w:adjustRightInd w:val="0"/>
      <w:spacing w:before="240" w:after="60"/>
      <w:outlineLvl w:val="5"/>
    </w:pPr>
    <w:rPr>
      <w:rFonts w:ascii="Calibri" w:hAnsi="Calibr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CD4"/>
    <w:rPr>
      <w:rFonts w:ascii="Tahoma" w:hAnsi="Tahoma" w:cs="Tahoma"/>
      <w:sz w:val="16"/>
      <w:szCs w:val="16"/>
    </w:rPr>
  </w:style>
  <w:style w:type="character" w:customStyle="1" w:styleId="BalloonTextChar">
    <w:name w:val="Balloon Text Char"/>
    <w:link w:val="BalloonText"/>
    <w:uiPriority w:val="99"/>
    <w:semiHidden/>
    <w:rsid w:val="00A00CD4"/>
    <w:rPr>
      <w:rFonts w:ascii="Tahoma" w:hAnsi="Tahoma" w:cs="Tahoma"/>
      <w:noProof/>
      <w:color w:val="222221"/>
      <w:sz w:val="16"/>
      <w:szCs w:val="16"/>
      <w:lang w:eastAsia="en-US"/>
    </w:rPr>
  </w:style>
  <w:style w:type="paragraph" w:styleId="Header">
    <w:name w:val="header"/>
    <w:aliases w:val="ALSG Header"/>
    <w:basedOn w:val="Normal"/>
    <w:link w:val="HeaderChar"/>
    <w:uiPriority w:val="99"/>
    <w:unhideWhenUsed/>
    <w:qFormat/>
    <w:rsid w:val="00F368F7"/>
    <w:pPr>
      <w:widowControl w:val="0"/>
      <w:tabs>
        <w:tab w:val="center" w:pos="4513"/>
        <w:tab w:val="right" w:pos="9026"/>
      </w:tabs>
      <w:autoSpaceDE w:val="0"/>
      <w:autoSpaceDN w:val="0"/>
      <w:adjustRightInd w:val="0"/>
      <w:jc w:val="right"/>
    </w:pPr>
    <w:rPr>
      <w:rFonts w:cs="Courier New"/>
      <w:sz w:val="16"/>
      <w:szCs w:val="20"/>
    </w:rPr>
  </w:style>
  <w:style w:type="character" w:customStyle="1" w:styleId="HeaderChar">
    <w:name w:val="Header Char"/>
    <w:aliases w:val="ALSG Header Char"/>
    <w:basedOn w:val="DefaultParagraphFont"/>
    <w:link w:val="Header"/>
    <w:uiPriority w:val="99"/>
    <w:rsid w:val="00F368F7"/>
    <w:rPr>
      <w:rFonts w:cs="Courier New"/>
      <w:sz w:val="16"/>
      <w:lang w:eastAsia="en-US"/>
    </w:rPr>
  </w:style>
  <w:style w:type="paragraph" w:styleId="Footer">
    <w:name w:val="footer"/>
    <w:aliases w:val="ALSG Footer"/>
    <w:basedOn w:val="Normal"/>
    <w:link w:val="FooterChar"/>
    <w:uiPriority w:val="99"/>
    <w:unhideWhenUsed/>
    <w:qFormat/>
    <w:rsid w:val="00F368F7"/>
    <w:pPr>
      <w:widowControl w:val="0"/>
      <w:tabs>
        <w:tab w:val="center" w:pos="4513"/>
        <w:tab w:val="right" w:pos="9026"/>
      </w:tabs>
      <w:autoSpaceDE w:val="0"/>
      <w:autoSpaceDN w:val="0"/>
      <w:adjustRightInd w:val="0"/>
      <w:jc w:val="right"/>
    </w:pPr>
    <w:rPr>
      <w:rFonts w:cs="Courier New"/>
      <w:sz w:val="16"/>
      <w:szCs w:val="20"/>
    </w:rPr>
  </w:style>
  <w:style w:type="character" w:customStyle="1" w:styleId="FooterChar">
    <w:name w:val="Footer Char"/>
    <w:aliases w:val="ALSG Footer Char"/>
    <w:basedOn w:val="DefaultParagraphFont"/>
    <w:link w:val="Footer"/>
    <w:uiPriority w:val="99"/>
    <w:rsid w:val="00F368F7"/>
    <w:rPr>
      <w:rFonts w:cs="Courier New"/>
      <w:sz w:val="16"/>
      <w:lang w:eastAsia="en-US"/>
    </w:rPr>
  </w:style>
  <w:style w:type="character" w:customStyle="1" w:styleId="Heading3Char">
    <w:name w:val="Heading 3 Char"/>
    <w:link w:val="Heading3"/>
    <w:rsid w:val="00A00CD4"/>
    <w:rPr>
      <w:rFonts w:ascii="Comic Sans MS" w:hAnsi="Comic Sans MS"/>
      <w:b/>
      <w:bCs/>
      <w:noProof/>
      <w:color w:val="222221"/>
      <w:sz w:val="24"/>
      <w:szCs w:val="24"/>
      <w:lang w:eastAsia="en-US"/>
    </w:rPr>
  </w:style>
  <w:style w:type="paragraph" w:styleId="BodyText">
    <w:name w:val="Body Text"/>
    <w:aliases w:val="ALSG Body Copy,ALSG Body Text"/>
    <w:basedOn w:val="Normal"/>
    <w:link w:val="BodyTextChar"/>
    <w:qFormat/>
    <w:rsid w:val="00F368F7"/>
    <w:pPr>
      <w:widowControl w:val="0"/>
      <w:tabs>
        <w:tab w:val="left" w:pos="2296"/>
      </w:tabs>
      <w:autoSpaceDE w:val="0"/>
      <w:autoSpaceDN w:val="0"/>
      <w:adjustRightInd w:val="0"/>
    </w:pPr>
    <w:rPr>
      <w:rFonts w:cs="Courier New"/>
      <w:szCs w:val="20"/>
      <w:lang w:val="en-US"/>
    </w:rPr>
  </w:style>
  <w:style w:type="character" w:customStyle="1" w:styleId="BodyTextChar">
    <w:name w:val="Body Text Char"/>
    <w:aliases w:val="ALSG Body Copy Char,ALSG Body Text Char"/>
    <w:basedOn w:val="DefaultParagraphFont"/>
    <w:link w:val="BodyText"/>
    <w:rsid w:val="00F368F7"/>
    <w:rPr>
      <w:rFonts w:cs="Courier New"/>
      <w:sz w:val="24"/>
      <w:lang w:val="en-US" w:eastAsia="en-US"/>
    </w:rPr>
  </w:style>
  <w:style w:type="paragraph" w:customStyle="1" w:styleId="ALSG">
    <w:name w:val="ALSG"/>
    <w:basedOn w:val="Normal"/>
    <w:next w:val="Normal"/>
    <w:autoRedefine/>
    <w:rsid w:val="00D0206B"/>
    <w:rPr>
      <w:iCs/>
      <w:color w:val="3657A7"/>
    </w:rPr>
  </w:style>
  <w:style w:type="character" w:customStyle="1" w:styleId="Heading1Char">
    <w:name w:val="Heading 1 Char"/>
    <w:aliases w:val="ALSG Heading 1 Char"/>
    <w:basedOn w:val="DefaultParagraphFont"/>
    <w:link w:val="Heading1"/>
    <w:uiPriority w:val="9"/>
    <w:rsid w:val="00F368F7"/>
    <w:rPr>
      <w:rFonts w:eastAsia="Times New Roman"/>
      <w:b/>
      <w:bCs/>
      <w:color w:val="2F70C8"/>
      <w:kern w:val="32"/>
      <w:sz w:val="64"/>
      <w:szCs w:val="32"/>
      <w:lang w:eastAsia="en-US"/>
    </w:rPr>
  </w:style>
  <w:style w:type="character" w:customStyle="1" w:styleId="Heading2Char">
    <w:name w:val="Heading 2 Char"/>
    <w:aliases w:val="ALSG KTO Heading Char"/>
    <w:basedOn w:val="DefaultParagraphFont"/>
    <w:link w:val="Heading2"/>
    <w:uiPriority w:val="9"/>
    <w:semiHidden/>
    <w:rsid w:val="00F368F7"/>
    <w:rPr>
      <w:b/>
      <w:bCs/>
      <w:iCs/>
      <w:color w:val="FFFFFF"/>
      <w:sz w:val="56"/>
      <w:szCs w:val="28"/>
      <w:lang w:val="en-US" w:eastAsia="en-US"/>
    </w:rPr>
  </w:style>
  <w:style w:type="character" w:customStyle="1" w:styleId="Heading6Char">
    <w:name w:val="Heading 6 Char"/>
    <w:basedOn w:val="DefaultParagraphFont"/>
    <w:link w:val="Heading6"/>
    <w:uiPriority w:val="9"/>
    <w:semiHidden/>
    <w:rsid w:val="00F368F7"/>
    <w:rPr>
      <w:rFonts w:ascii="Calibri" w:hAnsi="Calibri"/>
      <w:b/>
      <w:bCs/>
      <w:sz w:val="22"/>
      <w:szCs w:val="22"/>
      <w:lang w:val="en-US" w:eastAsia="en-US"/>
    </w:rPr>
  </w:style>
  <w:style w:type="paragraph" w:styleId="ListBullet">
    <w:name w:val="List Bullet"/>
    <w:aliases w:val="ALSG List Bullet"/>
    <w:basedOn w:val="Normal"/>
    <w:uiPriority w:val="99"/>
    <w:semiHidden/>
    <w:unhideWhenUsed/>
    <w:qFormat/>
    <w:rsid w:val="00F368F7"/>
    <w:pPr>
      <w:widowControl w:val="0"/>
      <w:numPr>
        <w:numId w:val="32"/>
      </w:numPr>
      <w:autoSpaceDE w:val="0"/>
      <w:autoSpaceDN w:val="0"/>
      <w:adjustRightInd w:val="0"/>
      <w:contextualSpacing/>
    </w:pPr>
    <w:rPr>
      <w:rFonts w:eastAsia="MS Mincho" w:cs="Courier New"/>
    </w:rPr>
  </w:style>
  <w:style w:type="paragraph" w:styleId="ListNumber">
    <w:name w:val="List Number"/>
    <w:aliases w:val="ALSG List Number"/>
    <w:basedOn w:val="Normal"/>
    <w:uiPriority w:val="99"/>
    <w:semiHidden/>
    <w:unhideWhenUsed/>
    <w:qFormat/>
    <w:rsid w:val="00F368F7"/>
    <w:pPr>
      <w:widowControl w:val="0"/>
      <w:numPr>
        <w:numId w:val="33"/>
      </w:numPr>
      <w:autoSpaceDE w:val="0"/>
      <w:autoSpaceDN w:val="0"/>
      <w:adjustRightInd w:val="0"/>
      <w:contextualSpacing/>
    </w:pPr>
    <w:rPr>
      <w:rFonts w:cs="Courier New"/>
      <w:lang w:val="en-US"/>
    </w:rPr>
  </w:style>
  <w:style w:type="paragraph" w:styleId="ListBullet2">
    <w:name w:val="List Bullet 2"/>
    <w:aliases w:val="ALSG KTO List Bullet"/>
    <w:basedOn w:val="Normal"/>
    <w:uiPriority w:val="99"/>
    <w:semiHidden/>
    <w:unhideWhenUsed/>
    <w:qFormat/>
    <w:rsid w:val="00F368F7"/>
    <w:pPr>
      <w:widowControl w:val="0"/>
      <w:autoSpaceDE w:val="0"/>
      <w:autoSpaceDN w:val="0"/>
      <w:adjustRightInd w:val="0"/>
      <w:contextualSpacing/>
    </w:pPr>
    <w:rPr>
      <w:rFonts w:cs="Courier New"/>
      <w:color w:val="FFFFFF"/>
      <w:sz w:val="32"/>
      <w:lang w:val="en-US"/>
    </w:rPr>
  </w:style>
  <w:style w:type="paragraph" w:customStyle="1" w:styleId="ALSGHeading2">
    <w:name w:val="ALSG Heading 2"/>
    <w:basedOn w:val="Heading2"/>
    <w:next w:val="BodyText"/>
    <w:qFormat/>
    <w:rsid w:val="00F368F7"/>
    <w:rPr>
      <w:iCs w:val="0"/>
      <w:color w:val="3657A7"/>
      <w:sz w:val="28"/>
    </w:rPr>
  </w:style>
  <w:style w:type="paragraph" w:customStyle="1" w:styleId="ALSGBodyTextItalic">
    <w:name w:val="ALSG Body Text + Italic"/>
    <w:basedOn w:val="BodyText"/>
    <w:next w:val="BodyText"/>
    <w:qFormat/>
    <w:rsid w:val="00F368F7"/>
    <w:rPr>
      <w:i/>
      <w:iCs/>
      <w:color w:val="222221"/>
      <w:szCs w:val="24"/>
    </w:rPr>
  </w:style>
  <w:style w:type="paragraph" w:customStyle="1" w:styleId="ALSGKeyPointBox">
    <w:name w:val="ALSG Key Point Box"/>
    <w:basedOn w:val="Normal"/>
    <w:link w:val="ALSGKeyPointBoxChar"/>
    <w:qFormat/>
    <w:rsid w:val="00F368F7"/>
    <w:pPr>
      <w:framePr w:w="10021" w:h="874" w:hSpace="240" w:vSpace="120" w:wrap="auto" w:vAnchor="text" w:hAnchor="margin" w:x="481" w:y="122"/>
      <w:widowControl w:val="0"/>
      <w:pBdr>
        <w:top w:val="double" w:sz="7" w:space="12" w:color="auto"/>
        <w:left w:val="double" w:sz="7" w:space="10" w:color="auto"/>
        <w:bottom w:val="double" w:sz="7" w:space="12" w:color="auto"/>
        <w:right w:val="double" w:sz="7" w:space="10" w:color="auto"/>
      </w:pBdr>
      <w:tabs>
        <w:tab w:val="left" w:pos="-720"/>
        <w:tab w:val="left" w:pos="2296"/>
      </w:tabs>
      <w:suppressAutoHyphens/>
      <w:autoSpaceDE w:val="0"/>
      <w:autoSpaceDN w:val="0"/>
      <w:adjustRightInd w:val="0"/>
      <w:spacing w:line="240" w:lineRule="atLeast"/>
      <w:jc w:val="center"/>
    </w:pPr>
    <w:rPr>
      <w:b/>
      <w:bCs/>
      <w:color w:val="2F70C8"/>
      <w:sz w:val="20"/>
      <w:szCs w:val="20"/>
    </w:rPr>
  </w:style>
  <w:style w:type="character" w:customStyle="1" w:styleId="ALSGKeyPointBoxChar">
    <w:name w:val="ALSG Key Point Box Char"/>
    <w:basedOn w:val="DefaultParagraphFont"/>
    <w:link w:val="ALSGKeyPointBox"/>
    <w:rsid w:val="00F368F7"/>
    <w:rPr>
      <w:b/>
      <w:bCs/>
      <w:color w:val="2F70C8"/>
      <w:lang w:eastAsia="en-US"/>
    </w:rPr>
  </w:style>
  <w:style w:type="paragraph" w:styleId="FootnoteText">
    <w:name w:val="footnote text"/>
    <w:basedOn w:val="Normal"/>
    <w:link w:val="FootnoteTextChar"/>
    <w:uiPriority w:val="99"/>
    <w:semiHidden/>
    <w:unhideWhenUsed/>
    <w:rsid w:val="00A00CD4"/>
  </w:style>
  <w:style w:type="character" w:customStyle="1" w:styleId="FootnoteTextChar">
    <w:name w:val="Footnote Text Char"/>
    <w:link w:val="FootnoteText"/>
    <w:uiPriority w:val="99"/>
    <w:semiHidden/>
    <w:rsid w:val="00A00CD4"/>
    <w:rPr>
      <w:noProof/>
      <w:color w:val="222221"/>
      <w:sz w:val="24"/>
      <w:szCs w:val="24"/>
      <w:lang w:eastAsia="en-US"/>
    </w:rPr>
  </w:style>
  <w:style w:type="character" w:styleId="Hyperlink">
    <w:name w:val="Hyperlink"/>
    <w:rsid w:val="00A00CD4"/>
    <w:rPr>
      <w:color w:val="0000FF"/>
      <w:u w:val="single"/>
    </w:rPr>
  </w:style>
  <w:style w:type="character" w:styleId="Strong">
    <w:name w:val="Strong"/>
    <w:uiPriority w:val="22"/>
    <w:rsid w:val="00A00CD4"/>
    <w:rPr>
      <w:b/>
      <w:bCs/>
    </w:rPr>
  </w:style>
  <w:style w:type="paragraph" w:customStyle="1" w:styleId="ALSGBullets">
    <w:name w:val="ALSG Bullets"/>
    <w:basedOn w:val="BodyText"/>
    <w:link w:val="ALSGBulletsChar"/>
    <w:qFormat/>
    <w:rsid w:val="00F368F7"/>
    <w:pPr>
      <w:numPr>
        <w:numId w:val="25"/>
      </w:numPr>
      <w:tabs>
        <w:tab w:val="clear" w:pos="2296"/>
        <w:tab w:val="left" w:pos="426"/>
      </w:tabs>
    </w:pPr>
    <w:rPr>
      <w:rFonts w:eastAsia="Times New Roman"/>
      <w:color w:val="222221"/>
      <w:szCs w:val="24"/>
    </w:rPr>
  </w:style>
  <w:style w:type="character" w:customStyle="1" w:styleId="ALSGBulletsChar">
    <w:name w:val="ALSG Bullets Char"/>
    <w:basedOn w:val="BodyTextChar"/>
    <w:link w:val="ALSGBullets"/>
    <w:rsid w:val="00F368F7"/>
    <w:rPr>
      <w:rFonts w:eastAsia="Times New Roman" w:cs="Courier New"/>
      <w:color w:val="222221"/>
      <w:sz w:val="24"/>
      <w:szCs w:val="24"/>
      <w:lang w:val="en-US" w:eastAsia="en-US"/>
    </w:rPr>
  </w:style>
  <w:style w:type="paragraph" w:customStyle="1" w:styleId="ALSGnumberlist">
    <w:name w:val="ALSG number list"/>
    <w:basedOn w:val="BodyText"/>
    <w:link w:val="ALSGnumberlistChar"/>
    <w:qFormat/>
    <w:rsid w:val="00F368F7"/>
    <w:pPr>
      <w:numPr>
        <w:numId w:val="26"/>
      </w:numPr>
      <w:tabs>
        <w:tab w:val="clear" w:pos="360"/>
        <w:tab w:val="clear" w:pos="2296"/>
        <w:tab w:val="left" w:pos="426"/>
      </w:tabs>
      <w:ind w:left="720"/>
    </w:pPr>
    <w:rPr>
      <w:rFonts w:eastAsia="Times New Roman"/>
      <w:color w:val="222221"/>
      <w:szCs w:val="24"/>
    </w:rPr>
  </w:style>
  <w:style w:type="character" w:customStyle="1" w:styleId="ALSGnumberlistChar">
    <w:name w:val="ALSG number list Char"/>
    <w:basedOn w:val="BodyTextChar"/>
    <w:link w:val="ALSGnumberlist"/>
    <w:rsid w:val="00F368F7"/>
    <w:rPr>
      <w:rFonts w:eastAsia="Times New Roman" w:cs="Courier New"/>
      <w:color w:val="222221"/>
      <w:sz w:val="24"/>
      <w:szCs w:val="24"/>
      <w:lang w:val="en-US" w:eastAsia="en-US"/>
    </w:rPr>
  </w:style>
  <w:style w:type="paragraph" w:styleId="Caption">
    <w:name w:val="caption"/>
    <w:basedOn w:val="Normal"/>
    <w:next w:val="Normal"/>
    <w:rsid w:val="004C315F"/>
    <w:rPr>
      <w:rFonts w:ascii="Comic Sans MS" w:eastAsia="Times New Roman" w:hAnsi="Comic Sans MS"/>
      <w:b/>
      <w:bCs/>
      <w:sz w:val="20"/>
    </w:rPr>
  </w:style>
  <w:style w:type="paragraph" w:styleId="ListParagraph">
    <w:name w:val="List Paragraph"/>
    <w:basedOn w:val="Normal"/>
    <w:uiPriority w:val="34"/>
    <w:qFormat/>
    <w:rsid w:val="000B5CDC"/>
    <w:pPr>
      <w:ind w:left="720"/>
      <w:contextualSpacing/>
    </w:pPr>
  </w:style>
  <w:style w:type="table" w:styleId="TableGrid">
    <w:name w:val="Table Grid"/>
    <w:basedOn w:val="TableNormal"/>
    <w:uiPriority w:val="39"/>
    <w:rsid w:val="001977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22F0E"/>
    <w:rPr>
      <w:color w:val="800080" w:themeColor="followedHyperlink"/>
      <w:u w:val="single"/>
    </w:rPr>
  </w:style>
  <w:style w:type="paragraph" w:customStyle="1" w:styleId="xmsolistparagraph">
    <w:name w:val="x_msolistparagraph"/>
    <w:basedOn w:val="Normal"/>
    <w:rsid w:val="00335C2D"/>
    <w:pPr>
      <w:spacing w:before="100" w:beforeAutospacing="1" w:after="100" w:afterAutospacing="1" w:line="240" w:lineRule="auto"/>
    </w:pPr>
    <w:rPr>
      <w:rFonts w:ascii="Calibri" w:hAnsi="Calibri" w:cs="Calibri"/>
      <w:lang w:eastAsia="en-GB"/>
    </w:rPr>
  </w:style>
  <w:style w:type="paragraph" w:styleId="Revision">
    <w:name w:val="Revision"/>
    <w:hidden/>
    <w:uiPriority w:val="99"/>
    <w:semiHidden/>
    <w:rsid w:val="007B0940"/>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7B0940"/>
    <w:rPr>
      <w:sz w:val="16"/>
      <w:szCs w:val="16"/>
    </w:rPr>
  </w:style>
  <w:style w:type="paragraph" w:styleId="CommentText">
    <w:name w:val="annotation text"/>
    <w:basedOn w:val="Normal"/>
    <w:link w:val="CommentTextChar"/>
    <w:uiPriority w:val="99"/>
    <w:unhideWhenUsed/>
    <w:rsid w:val="007B0940"/>
    <w:pPr>
      <w:spacing w:line="240" w:lineRule="auto"/>
    </w:pPr>
    <w:rPr>
      <w:sz w:val="20"/>
      <w:szCs w:val="20"/>
    </w:rPr>
  </w:style>
  <w:style w:type="character" w:customStyle="1" w:styleId="CommentTextChar">
    <w:name w:val="Comment Text Char"/>
    <w:basedOn w:val="DefaultParagraphFont"/>
    <w:link w:val="CommentText"/>
    <w:uiPriority w:val="99"/>
    <w:rsid w:val="007B0940"/>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7B0940"/>
    <w:rPr>
      <w:b/>
      <w:bCs/>
    </w:rPr>
  </w:style>
  <w:style w:type="character" w:customStyle="1" w:styleId="CommentSubjectChar">
    <w:name w:val="Comment Subject Char"/>
    <w:basedOn w:val="CommentTextChar"/>
    <w:link w:val="CommentSubject"/>
    <w:uiPriority w:val="99"/>
    <w:semiHidden/>
    <w:rsid w:val="007B0940"/>
    <w:rPr>
      <w:rFonts w:asciiTheme="minorHAnsi" w:eastAsiaTheme="minorHAnsi" w:hAnsiTheme="minorHAnsi" w:cstheme="minorBidi"/>
      <w:b/>
      <w:bCs/>
      <w:lang w:eastAsia="en-US"/>
    </w:rPr>
  </w:style>
  <w:style w:type="table" w:customStyle="1" w:styleId="TableGrid1">
    <w:name w:val="Table Grid1"/>
    <w:basedOn w:val="TableNormal"/>
    <w:next w:val="TableGrid"/>
    <w:uiPriority w:val="59"/>
    <w:rsid w:val="006C3368"/>
    <w:pPr>
      <w:pBdr>
        <w:top w:val="nil"/>
        <w:left w:val="nil"/>
        <w:bottom w:val="nil"/>
        <w:right w:val="nil"/>
        <w:between w:val="nil"/>
        <w:bar w:val="nil"/>
      </w:pBdr>
    </w:pPr>
    <w:rPr>
      <w:rFonts w:ascii="Times New Roman" w:eastAsia="Arial Unicode MS" w:hAnsi="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010C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36A73FE8-75C2-4040-9960-5EB95340A223}">
    <t:Anchor>
      <t:Comment id="1681189015"/>
    </t:Anchor>
    <t:History>
      <t:Event id="{8C64F1CB-6112-479B-B40B-4CF657F4F802}" time="2025-05-29T11:57:17.703Z">
        <t:Attribution userId="S::tanya@alsg.org::5ed55860-3cb3-4e92-a1d1-bfb0cb2f0a97" userProvider="AD" userName="RALPH Tanya"/>
        <t:Anchor>
          <t:Comment id="1681189015"/>
        </t:Anchor>
        <t:Create/>
      </t:Event>
      <t:Event id="{7EF33411-C99B-4169-B6B8-9DE97BFAAD85}" time="2025-05-29T11:57:17.703Z">
        <t:Attribution userId="S::tanya@alsg.org::5ed55860-3cb3-4e92-a1d1-bfb0cb2f0a97" userProvider="AD" userName="RALPH Tanya"/>
        <t:Anchor>
          <t:Comment id="1681189015"/>
        </t:Anchor>
        <t:Assign userId="S::kate@alsg.org::6f1c7b72-2313-4590-9116-1d1b3a7a9f8e" userProvider="AD" userName="DENNING Kate"/>
      </t:Event>
      <t:Event id="{E16497FD-0936-4A83-8D02-A980E4629172}" time="2025-05-29T11:57:17.703Z">
        <t:Attribution userId="S::tanya@alsg.org::5ed55860-3cb3-4e92-a1d1-bfb0cb2f0a97" userProvider="AD" userName="RALPH Tanya"/>
        <t:Anchor>
          <t:Comment id="1681189015"/>
        </t:Anchor>
        <t:SetTitle title="Added this re ACP simulation @DENNING Kate "/>
      </t:Event>
      <t:Event id="{5677CCC6-7F6F-4E71-A603-EFBE41063951}" time="2025-05-29T11:57:21.008Z">
        <t:Attribution userId="S::tanya@alsg.org::5ed55860-3cb3-4e92-a1d1-bfb0cb2f0a97" userProvider="AD" userName="RALPH Tanya"/>
        <t:Progress percentComplete="100"/>
      </t:Event>
      <t:Event id="{5B6ACF0D-B037-48F6-9C27-88C74C8C354E}" time="2025-05-29T11:57:26.39Z">
        <t:Attribution userId="S::tanya@alsg.org::5ed55860-3cb3-4e92-a1d1-bfb0cb2f0a97" userProvider="AD" userName="RALPH Tanya"/>
        <t:Progress percentComplete="0"/>
      </t:Event>
      <t:Event id="{42BEBD44-F001-4155-AE53-1CC7EC2EA324}" time="2025-05-29T12:07:47.694Z">
        <t:Attribution userId="S::kate@alsg.org::6f1c7b72-2313-4590-9116-1d1b3a7a9f8e" userProvider="AD" userName="DENNING Kate"/>
        <t:Anchor>
          <t:Comment id="1134026262"/>
        </t:Anchor>
        <t:UnassignAll/>
      </t:Event>
      <t:Event id="{A4CAD3D2-D690-4AF2-A738-B76A0C2811E8}" time="2025-05-29T12:07:47.694Z">
        <t:Attribution userId="S::kate@alsg.org::6f1c7b72-2313-4590-9116-1d1b3a7a9f8e" userProvider="AD" userName="DENNING Kate"/>
        <t:Anchor>
          <t:Comment id="1134026262"/>
        </t:Anchor>
        <t:Assign userId="S::tanya@alsg.org::5ed55860-3cb3-4e92-a1d1-bfb0cb2f0a97" userProvider="AD" userName="RALPH Tanya"/>
      </t:Event>
      <t:Event id="{6697B322-BD5B-4469-B3A7-09EE5807ADBC}" time="2025-05-29T12:27:39.886Z">
        <t:Attribution userId="S::tanya@alsg.org::5ed55860-3cb3-4e92-a1d1-bfb0cb2f0a97" userProvider="AD" userName="RALPH Tanya"/>
        <t:Anchor>
          <t:Comment id="812390028"/>
        </t:Anchor>
        <t:UnassignAll/>
      </t:Event>
      <t:Event id="{B9ECBB63-F58B-4DDC-AAEF-D539723B7450}" time="2025-05-29T12:27:39.886Z">
        <t:Attribution userId="S::tanya@alsg.org::5ed55860-3cb3-4e92-a1d1-bfb0cb2f0a97" userProvider="AD" userName="RALPH Tanya"/>
        <t:Anchor>
          <t:Comment id="812390028"/>
        </t:Anchor>
        <t:Assign userId="S::kate@alsg.org::6f1c7b72-2313-4590-9116-1d1b3a7a9f8e" userProvider="AD" userName="DENNING Kate"/>
      </t:Event>
      <t:Event id="{709B8049-E325-49DB-B02B-22A62B5F2144}" time="2025-05-29T12:53:40.978Z">
        <t:Attribution userId="S::kate@alsg.org::6f1c7b72-2313-4590-9116-1d1b3a7a9f8e" userProvider="AD" userName="DENNING Kate"/>
        <t:Anchor>
          <t:Comment id="538842137"/>
        </t:Anchor>
        <t:UnassignAll/>
      </t:Event>
      <t:Event id="{51C427E2-3E6E-46B6-ABF2-0505101DBAFB}" time="2025-05-29T12:53:40.978Z">
        <t:Attribution userId="S::kate@alsg.org::6f1c7b72-2313-4590-9116-1d1b3a7a9f8e" userProvider="AD" userName="DENNING Kate"/>
        <t:Anchor>
          <t:Comment id="538842137"/>
        </t:Anchor>
        <t:Assign userId="S::tanya@alsg.org::5ed55860-3cb3-4e92-a1d1-bfb0cb2f0a97" userProvider="AD" userName="RALPH Tany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f304b4-c112-4b70-9f19-37216e24449e">
      <Terms xmlns="http://schemas.microsoft.com/office/infopath/2007/PartnerControls"/>
    </lcf76f155ced4ddcb4097134ff3c332f>
    <TaxCatchAll xmlns="095235e1-cac3-48c6-ba25-9444b617c5a9" xsi:nil="true"/>
    <Edited_x003f_ xmlns="b2f304b4-c112-4b70-9f19-37216e24449e">false</Edited_x003f_>
    <Notes xmlns="b2f304b4-c112-4b70-9f19-37216e24449e" xsi:nil="true"/>
    <SharedWithUsers xmlns="095235e1-cac3-48c6-ba25-9444b617c5a9">
      <UserInfo>
        <DisplayName>DENNING Kate</DisplayName>
        <AccountId>27</AccountId>
        <AccountType/>
      </UserInfo>
      <UserInfo>
        <DisplayName>RALPH Tanya</DisplayName>
        <AccountId>123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0354DA330BD5A4C9FCF72D726C9CC06" ma:contentTypeVersion="37" ma:contentTypeDescription="Create a new document." ma:contentTypeScope="" ma:versionID="07aee28979819da37395acb6a0976d6d">
  <xsd:schema xmlns:xsd="http://www.w3.org/2001/XMLSchema" xmlns:xs="http://www.w3.org/2001/XMLSchema" xmlns:p="http://schemas.microsoft.com/office/2006/metadata/properties" xmlns:ns2="b2f304b4-c112-4b70-9f19-37216e24449e" xmlns:ns3="095235e1-cac3-48c6-ba25-9444b617c5a9" targetNamespace="http://schemas.microsoft.com/office/2006/metadata/properties" ma:root="true" ma:fieldsID="2cb9d3d2301a64d196dd95c443c15c1d" ns2:_="" ns3:_="">
    <xsd:import namespace="b2f304b4-c112-4b70-9f19-37216e24449e"/>
    <xsd:import namespace="095235e1-cac3-48c6-ba25-9444b617c5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lcf76f155ced4ddcb4097134ff3c332f" minOccurs="0"/>
                <xsd:element ref="ns3:TaxCatchAll" minOccurs="0"/>
                <xsd:element ref="ns2:Edited_x003f_"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304b4-c112-4b70-9f19-37216e244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d7ee7c-b987-402f-8388-316970a80103" ma:termSetId="09814cd3-568e-fe90-9814-8d621ff8fb84" ma:anchorId="fba54fb3-c3e1-fe81-a776-ca4b69148c4d" ma:open="true" ma:isKeyword="false">
      <xsd:complexType>
        <xsd:sequence>
          <xsd:element ref="pc:Terms" minOccurs="0" maxOccurs="1"/>
        </xsd:sequence>
      </xsd:complexType>
    </xsd:element>
    <xsd:element name="Edited_x003f_" ma:index="24" nillable="true" ma:displayName="Edited?" ma:default="0" ma:format="Dropdown" ma:internalName="Edited_x003f_">
      <xsd:simpleType>
        <xsd:restriction base="dms:Boolean"/>
      </xsd:simpleType>
    </xsd:element>
    <xsd:element name="Notes" ma:index="25" nillable="true" ma:displayName="Notes" ma:format="Dropdown" ma:internalName="Notes">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235e1-cac3-48c6-ba25-9444b617c5a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03fe69-b0a4-423a-843f-aa8a16b9fcc8}" ma:internalName="TaxCatchAll" ma:showField="CatchAllData" ma:web="095235e1-cac3-48c6-ba25-9444b617c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D36F4D-965A-4221-8EF7-1BAA029257C9}">
  <ds:schemaRefs>
    <ds:schemaRef ds:uri="http://schemas.microsoft.com/office/2006/metadata/properties"/>
    <ds:schemaRef ds:uri="http://schemas.microsoft.com/office/infopath/2007/PartnerControls"/>
    <ds:schemaRef ds:uri="b2f304b4-c112-4b70-9f19-37216e24449e"/>
    <ds:schemaRef ds:uri="095235e1-cac3-48c6-ba25-9444b617c5a9"/>
  </ds:schemaRefs>
</ds:datastoreItem>
</file>

<file path=customXml/itemProps2.xml><?xml version="1.0" encoding="utf-8"?>
<ds:datastoreItem xmlns:ds="http://schemas.openxmlformats.org/officeDocument/2006/customXml" ds:itemID="{C6D37155-DDA3-4DF0-A020-DF4457F6B199}">
  <ds:schemaRefs>
    <ds:schemaRef ds:uri="http://schemas.openxmlformats.org/officeDocument/2006/bibliography"/>
  </ds:schemaRefs>
</ds:datastoreItem>
</file>

<file path=customXml/itemProps3.xml><?xml version="1.0" encoding="utf-8"?>
<ds:datastoreItem xmlns:ds="http://schemas.openxmlformats.org/officeDocument/2006/customXml" ds:itemID="{9E365D53-00F4-44E3-A3A0-08E87DC1E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304b4-c112-4b70-9f19-37216e24449e"/>
    <ds:schemaRef ds:uri="095235e1-cac3-48c6-ba25-9444b617c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CFD57A-4DF6-46D0-B20F-D863AC5A42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Prebrief.docx</vt:lpstr>
    </vt:vector>
  </TitlesOfParts>
  <Company>Microsoft</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Prebrief.docx</dc:title>
  <dc:subject/>
  <dc:creator>BOOTH Megan</dc:creator>
  <cp:keywords/>
  <cp:lastModifiedBy>RALPH Tanya</cp:lastModifiedBy>
  <cp:revision>16</cp:revision>
  <cp:lastPrinted>2025-05-29T13:04:00Z</cp:lastPrinted>
  <dcterms:created xsi:type="dcterms:W3CDTF">2025-05-29T10:50:00Z</dcterms:created>
  <dcterms:modified xsi:type="dcterms:W3CDTF">2025-05-29T13:04:00Z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0x010100C0354DA330BD5A4C9FCF72D726C9CC06</vt:lpwstr>
  </property>
  <property fmtid="{D5CDD505-2E9C-101B-9397-08002B2CF9AE}" pid="3" name="Order">
    <vt:r8>2234400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y fmtid="{D5CDD505-2E9C-101B-9397-08002B2CF9AE}" pid="9" name="Most recent edition">
    <vt:lpwstr>2</vt:lpwstr>
  </property>
  <property fmtid="{D5CDD505-2E9C-101B-9397-08002B2CF9AE}" pid="10" name="Version - active">
    <vt:lpwstr>6.0</vt:lpwstr>
  </property>
  <property fmtid="{D5CDD505-2E9C-101B-9397-08002B2CF9AE}" pid="11" name="MediaServiceImageTags">
    <vt:lpwstr/>
  </property>
  <property fmtid="{D5CDD505-2E9C-101B-9397-08002B2CF9AE}" pid="12" name="SharedWithUsers">
    <vt:lpwstr>27;#DENNING Kate</vt:lpwstr>
  </property>
</Properties>
</file>